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10E" w:rsidRDefault="00C9210E" w:rsidP="002E59D1">
      <w:pPr>
        <w:pStyle w:val="60"/>
        <w:shd w:val="clear" w:color="auto" w:fill="auto"/>
        <w:spacing w:after="0" w:line="36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16320" cy="4587240"/>
            <wp:effectExtent l="0" t="762000" r="0" b="746760"/>
            <wp:docPr id="1" name="Рисунок 1" descr="C:\Users\Olga\Documents\Easy Interactive Tools\8 гое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ocuments\Easy Interactive Tools\8 гоео.jpg"/>
                    <pic:cNvPicPr>
                      <a:picLocks noChangeAspect="1" noChangeArrowheads="1"/>
                    </pic:cNvPicPr>
                  </pic:nvPicPr>
                  <pic:blipFill>
                    <a:blip r:embed="rId7"/>
                    <a:srcRect/>
                    <a:stretch>
                      <a:fillRect/>
                    </a:stretch>
                  </pic:blipFill>
                  <pic:spPr bwMode="auto">
                    <a:xfrm rot="16200000">
                      <a:off x="0" y="0"/>
                      <a:ext cx="6116320" cy="4587240"/>
                    </a:xfrm>
                    <a:prstGeom prst="rect">
                      <a:avLst/>
                    </a:prstGeom>
                    <a:noFill/>
                    <a:ln w="9525">
                      <a:noFill/>
                      <a:miter lim="800000"/>
                      <a:headEnd/>
                      <a:tailEnd/>
                    </a:ln>
                  </pic:spPr>
                </pic:pic>
              </a:graphicData>
            </a:graphic>
          </wp:inline>
        </w:drawing>
      </w:r>
    </w:p>
    <w:p w:rsidR="002E59D1" w:rsidRDefault="002E59D1" w:rsidP="002E59D1">
      <w:pPr>
        <w:pStyle w:val="60"/>
        <w:shd w:val="clear" w:color="auto" w:fill="auto"/>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ПОЯСНИТЕЛЬНАЯ ЗАПИСКА</w:t>
      </w:r>
    </w:p>
    <w:p w:rsidR="002E59D1" w:rsidRPr="00C9210E" w:rsidRDefault="002E59D1" w:rsidP="002E59D1">
      <w:pPr>
        <w:spacing w:line="264" w:lineRule="auto"/>
        <w:ind w:firstLine="600"/>
        <w:jc w:val="both"/>
      </w:pPr>
      <w:r w:rsidRPr="00C9210E">
        <w:t xml:space="preserve">Рабочая программа по предмету «Алгебра» на 2023-2024 учебный год для обучающихся 8 классов МОУ «СОШ </w:t>
      </w:r>
      <w:proofErr w:type="spellStart"/>
      <w:r w:rsidRPr="00C9210E">
        <w:t>Поселья</w:t>
      </w:r>
      <w:proofErr w:type="spellEnd"/>
      <w:r w:rsidRPr="00C9210E">
        <w:t>» разработана в соответствии с требованиями следующих документов:</w:t>
      </w:r>
    </w:p>
    <w:p w:rsidR="002E59D1" w:rsidRPr="00C9210E" w:rsidRDefault="002E59D1" w:rsidP="002E59D1">
      <w:pPr>
        <w:pStyle w:val="a6"/>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contextualSpacing/>
        <w:jc w:val="both"/>
      </w:pPr>
      <w:r w:rsidRPr="00C9210E">
        <w:t>Федеральный закон от 29.12.2012 №273-ФЗ «Об образовании в РФ».</w:t>
      </w:r>
    </w:p>
    <w:p w:rsidR="002E59D1" w:rsidRPr="00C9210E" w:rsidRDefault="002E59D1" w:rsidP="002E59D1">
      <w:pPr>
        <w:pStyle w:val="a6"/>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contextualSpacing/>
        <w:jc w:val="both"/>
      </w:pPr>
      <w:r w:rsidRPr="00C9210E">
        <w:t xml:space="preserve">Приказ </w:t>
      </w:r>
      <w:proofErr w:type="spellStart"/>
      <w:r w:rsidRPr="00C9210E">
        <w:t>Минпросвещения</w:t>
      </w:r>
      <w:proofErr w:type="spellEnd"/>
      <w:r w:rsidRPr="00C9210E">
        <w:t xml:space="preserve">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E59D1" w:rsidRPr="00C9210E" w:rsidRDefault="002E59D1" w:rsidP="002E59D1">
      <w:pPr>
        <w:pStyle w:val="a6"/>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contextualSpacing/>
        <w:jc w:val="both"/>
      </w:pPr>
      <w:r w:rsidRPr="00C9210E">
        <w:t>Приказ Министерства просвещения РФ от 31.05.2024 №287  «Об утверждении федерального государственного образовательного  стандарта основного общего образования» (Зарегистрирован 05.07.2021 №64101).</w:t>
      </w:r>
    </w:p>
    <w:p w:rsidR="002E59D1" w:rsidRPr="00C9210E" w:rsidRDefault="002E59D1" w:rsidP="002E59D1">
      <w:pPr>
        <w:pStyle w:val="a6"/>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contextualSpacing/>
        <w:jc w:val="both"/>
      </w:pPr>
      <w:r w:rsidRPr="00C9210E">
        <w:t xml:space="preserve">СП 2.4.3648-20 «Санитарно-эпидемиологические требования к организациям воспитания и обучения, отдыха и оздоровления детей и молодежи», утвержденные </w:t>
      </w:r>
      <w:r w:rsidRPr="00C9210E">
        <w:lastRenderedPageBreak/>
        <w:t xml:space="preserve">постановлением главного </w:t>
      </w:r>
      <w:proofErr w:type="spellStart"/>
      <w:r w:rsidRPr="00C9210E">
        <w:t>государвтсенного</w:t>
      </w:r>
      <w:proofErr w:type="spellEnd"/>
      <w:r w:rsidRPr="00C9210E">
        <w:t xml:space="preserve"> санитарного врача </w:t>
      </w:r>
      <w:proofErr w:type="spellStart"/>
      <w:r w:rsidRPr="00C9210E">
        <w:t>Росии</w:t>
      </w:r>
      <w:proofErr w:type="spellEnd"/>
      <w:r w:rsidRPr="00C9210E">
        <w:t xml:space="preserve"> от 28.09.2020 №28.</w:t>
      </w:r>
    </w:p>
    <w:p w:rsidR="002E59D1" w:rsidRPr="00C9210E" w:rsidRDefault="002E59D1" w:rsidP="002E59D1">
      <w:pPr>
        <w:pStyle w:val="a6"/>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contextualSpacing/>
        <w:jc w:val="both"/>
      </w:pPr>
      <w:proofErr w:type="spellStart"/>
      <w:r w:rsidRPr="00C9210E">
        <w:t>СанПин</w:t>
      </w:r>
      <w:proofErr w:type="spellEnd"/>
      <w:r w:rsidRPr="00C9210E">
        <w:t xml:space="preserve">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от 28.01.2021 №2.</w:t>
      </w:r>
    </w:p>
    <w:p w:rsidR="002E59D1" w:rsidRPr="00C9210E" w:rsidRDefault="002E59D1" w:rsidP="002E59D1">
      <w:pPr>
        <w:pStyle w:val="a6"/>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contextualSpacing/>
        <w:jc w:val="both"/>
      </w:pPr>
      <w:r w:rsidRPr="00C9210E">
        <w:t xml:space="preserve">Приказ </w:t>
      </w:r>
      <w:proofErr w:type="spellStart"/>
      <w:r w:rsidRPr="00C9210E">
        <w:t>Минпросвещения</w:t>
      </w:r>
      <w:proofErr w:type="spellEnd"/>
      <w:r w:rsidRPr="00C9210E">
        <w:t xml:space="preserve"> от 20.05.2020 №254 «Об утверждении федерального перечня учебников, допущенных к использованию при </w:t>
      </w:r>
      <w:proofErr w:type="spellStart"/>
      <w:r w:rsidRPr="00C9210E">
        <w:t>реализаации</w:t>
      </w:r>
      <w:proofErr w:type="spellEnd"/>
      <w:r w:rsidRPr="00C9210E">
        <w:t xml:space="preserve">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2E59D1" w:rsidRPr="00C9210E" w:rsidRDefault="002E59D1" w:rsidP="002E59D1">
      <w:pPr>
        <w:pStyle w:val="a6"/>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contextualSpacing/>
        <w:jc w:val="both"/>
      </w:pPr>
      <w:r w:rsidRPr="00C9210E">
        <w:t>Учеб</w:t>
      </w:r>
      <w:bookmarkStart w:id="0" w:name="_GoBack"/>
      <w:bookmarkEnd w:id="0"/>
      <w:r w:rsidRPr="00C9210E">
        <w:t xml:space="preserve">ный план основного общего образования МОУ «СОШ </w:t>
      </w:r>
      <w:proofErr w:type="spellStart"/>
      <w:r w:rsidRPr="00C9210E">
        <w:t>Поселья</w:t>
      </w:r>
      <w:proofErr w:type="spellEnd"/>
      <w:r w:rsidRPr="00C9210E">
        <w:t>» на 2022-2023 учебный год.</w:t>
      </w:r>
    </w:p>
    <w:p w:rsidR="002E59D1" w:rsidRPr="00C9210E" w:rsidRDefault="002E59D1" w:rsidP="002E59D1">
      <w:pPr>
        <w:pStyle w:val="a6"/>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contextualSpacing/>
        <w:jc w:val="both"/>
      </w:pPr>
      <w:r w:rsidRPr="00C9210E">
        <w:t xml:space="preserve">Положение о рабочей программе МОУ «СОШ </w:t>
      </w:r>
      <w:proofErr w:type="spellStart"/>
      <w:r w:rsidRPr="00C9210E">
        <w:t>Поселья</w:t>
      </w:r>
      <w:proofErr w:type="spellEnd"/>
      <w:r w:rsidRPr="00C9210E">
        <w:t>».</w:t>
      </w:r>
    </w:p>
    <w:p w:rsidR="002E59D1" w:rsidRPr="00C9210E" w:rsidRDefault="002E59D1" w:rsidP="002E59D1">
      <w:pPr>
        <w:pStyle w:val="a6"/>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contextualSpacing/>
        <w:jc w:val="both"/>
      </w:pPr>
      <w:r w:rsidRPr="00C9210E">
        <w:t xml:space="preserve">Программы воспитания и социализации МОУ «СОШ </w:t>
      </w:r>
      <w:proofErr w:type="spellStart"/>
      <w:r w:rsidRPr="00C9210E">
        <w:t>Поселья</w:t>
      </w:r>
      <w:proofErr w:type="spellEnd"/>
      <w:r w:rsidRPr="00C9210E">
        <w:t>».</w:t>
      </w:r>
    </w:p>
    <w:p w:rsidR="002E59D1" w:rsidRPr="00C9210E" w:rsidRDefault="002E59D1" w:rsidP="002E59D1">
      <w:pPr>
        <w:pStyle w:val="2"/>
        <w:shd w:val="clear" w:color="auto" w:fill="auto"/>
        <w:tabs>
          <w:tab w:val="left" w:pos="883"/>
        </w:tabs>
        <w:spacing w:after="0" w:line="360" w:lineRule="auto"/>
        <w:jc w:val="both"/>
        <w:rPr>
          <w:rFonts w:ascii="Times New Roman" w:hAnsi="Times New Roman" w:cs="Times New Roman"/>
          <w:sz w:val="24"/>
          <w:szCs w:val="24"/>
        </w:rPr>
      </w:pPr>
    </w:p>
    <w:p w:rsidR="002E59D1" w:rsidRPr="00C9210E" w:rsidRDefault="002E59D1" w:rsidP="002E59D1">
      <w:pPr>
        <w:tabs>
          <w:tab w:val="right" w:pos="9354"/>
        </w:tabs>
        <w:spacing w:line="264" w:lineRule="auto"/>
        <w:jc w:val="both"/>
        <w:rPr>
          <w:b/>
        </w:rPr>
      </w:pPr>
      <w:r w:rsidRPr="00C9210E">
        <w:rPr>
          <w:b/>
        </w:rPr>
        <w:t>ОБЩАЯ ХАРАКТЕРИСТИКА УЧЕБНОГО ПРЕДМЕТА «Геометрия»</w:t>
      </w:r>
      <w:r w:rsidRPr="00C9210E">
        <w:rPr>
          <w:b/>
        </w:rPr>
        <w:tab/>
      </w:r>
    </w:p>
    <w:p w:rsidR="002E59D1" w:rsidRPr="00C9210E" w:rsidRDefault="002E59D1" w:rsidP="002E59D1">
      <w:pPr>
        <w:spacing w:line="264" w:lineRule="auto"/>
        <w:ind w:firstLine="600"/>
        <w:jc w:val="both"/>
      </w:pPr>
      <w:r w:rsidRPr="00C9210E">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C9210E">
        <w:t>контрпримеры</w:t>
      </w:r>
      <w:proofErr w:type="spellEnd"/>
      <w:r w:rsidRPr="00C9210E">
        <w:t xml:space="preserve"> к ложным, проводить рассуждения «от противного», отличать свойства от признаков, формулировать обратные утверждения. </w:t>
      </w:r>
    </w:p>
    <w:p w:rsidR="002E59D1" w:rsidRPr="00C9210E" w:rsidRDefault="002E59D1" w:rsidP="002E59D1">
      <w:pPr>
        <w:spacing w:line="264" w:lineRule="auto"/>
        <w:ind w:firstLine="600"/>
        <w:jc w:val="both"/>
      </w:pPr>
      <w:r w:rsidRPr="00C9210E">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2E59D1" w:rsidRPr="00C9210E" w:rsidRDefault="002E59D1" w:rsidP="002E59D1">
      <w:pPr>
        <w:spacing w:line="264" w:lineRule="auto"/>
        <w:ind w:firstLine="600"/>
        <w:jc w:val="both"/>
      </w:pPr>
      <w:r w:rsidRPr="00C9210E">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E59D1" w:rsidRPr="00C9210E" w:rsidRDefault="002E59D1" w:rsidP="002E59D1">
      <w:pPr>
        <w:spacing w:line="264" w:lineRule="auto"/>
        <w:ind w:firstLine="600"/>
        <w:jc w:val="both"/>
      </w:pPr>
      <w:r w:rsidRPr="00C9210E">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2E59D1" w:rsidRPr="00C9210E" w:rsidRDefault="002E59D1" w:rsidP="002E59D1">
      <w:pPr>
        <w:spacing w:line="264" w:lineRule="auto"/>
        <w:ind w:firstLine="600"/>
        <w:jc w:val="both"/>
      </w:pPr>
      <w:r w:rsidRPr="00C9210E">
        <w:t>‌</w:t>
      </w:r>
      <w:bookmarkStart w:id="1" w:name="6c37334c-5fa9-457a-ad76-d36f127aa8c8"/>
      <w:r w:rsidRPr="00C9210E">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sidRPr="00C9210E">
        <w:t>‌‌</w:t>
      </w:r>
    </w:p>
    <w:p w:rsidR="002E59D1" w:rsidRPr="00C9210E" w:rsidRDefault="002E59D1" w:rsidP="002E59D1">
      <w:pPr>
        <w:spacing w:line="264" w:lineRule="auto"/>
        <w:ind w:left="120"/>
        <w:jc w:val="both"/>
        <w:rPr>
          <w:b/>
        </w:rPr>
      </w:pPr>
    </w:p>
    <w:p w:rsidR="002E59D1" w:rsidRPr="00C9210E" w:rsidRDefault="002E59D1" w:rsidP="002E59D1">
      <w:pPr>
        <w:spacing w:line="264" w:lineRule="auto"/>
        <w:ind w:left="120"/>
        <w:jc w:val="both"/>
        <w:rPr>
          <w:b/>
        </w:rPr>
      </w:pPr>
      <w:r w:rsidRPr="00C9210E">
        <w:rPr>
          <w:b/>
        </w:rPr>
        <w:t>СОДЕРЖАНИЕ ОБУЧЕНИЯ</w:t>
      </w:r>
    </w:p>
    <w:p w:rsidR="002E59D1" w:rsidRPr="00C9210E" w:rsidRDefault="002E59D1" w:rsidP="002E59D1">
      <w:pPr>
        <w:spacing w:line="264" w:lineRule="auto"/>
        <w:ind w:left="120"/>
        <w:jc w:val="both"/>
      </w:pPr>
      <w:r w:rsidRPr="00C9210E">
        <w:rPr>
          <w:b/>
        </w:rPr>
        <w:lastRenderedPageBreak/>
        <w:t>8 КЛАСС</w:t>
      </w:r>
    </w:p>
    <w:p w:rsidR="002E59D1" w:rsidRPr="00C9210E" w:rsidRDefault="002E59D1" w:rsidP="002E59D1">
      <w:pPr>
        <w:spacing w:line="264" w:lineRule="auto"/>
        <w:ind w:left="120"/>
        <w:jc w:val="both"/>
      </w:pPr>
    </w:p>
    <w:p w:rsidR="002E59D1" w:rsidRPr="00C9210E" w:rsidRDefault="002E59D1" w:rsidP="002E59D1">
      <w:pPr>
        <w:spacing w:line="264" w:lineRule="auto"/>
        <w:ind w:firstLine="600"/>
        <w:jc w:val="both"/>
      </w:pPr>
      <w:r w:rsidRPr="00C9210E">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2E59D1" w:rsidRPr="00C9210E" w:rsidRDefault="002E59D1" w:rsidP="002E59D1">
      <w:pPr>
        <w:spacing w:line="264" w:lineRule="auto"/>
        <w:ind w:firstLine="600"/>
        <w:jc w:val="both"/>
      </w:pPr>
      <w:r w:rsidRPr="00C9210E">
        <w:t>Метод удвоения медианы. Центральная симметрия. Теорема Фалеса и теорема о пропорциональных отрезках.</w:t>
      </w:r>
    </w:p>
    <w:p w:rsidR="002E59D1" w:rsidRPr="00C9210E" w:rsidRDefault="002E59D1" w:rsidP="002E59D1">
      <w:pPr>
        <w:spacing w:line="264" w:lineRule="auto"/>
        <w:ind w:firstLine="600"/>
        <w:jc w:val="both"/>
      </w:pPr>
      <w:r w:rsidRPr="00C9210E">
        <w:t>Средние линии треугольника и трапеции. Центр масс треугольника.</w:t>
      </w:r>
    </w:p>
    <w:p w:rsidR="002E59D1" w:rsidRPr="00C9210E" w:rsidRDefault="002E59D1" w:rsidP="002E59D1">
      <w:pPr>
        <w:spacing w:line="264" w:lineRule="auto"/>
        <w:ind w:firstLine="600"/>
        <w:jc w:val="both"/>
      </w:pPr>
      <w:r w:rsidRPr="00C9210E">
        <w:t>Подобие треугольников, коэффициент подобия. Признаки подобия треугольников. Применение подобия при решении практических задач.</w:t>
      </w:r>
    </w:p>
    <w:p w:rsidR="002E59D1" w:rsidRPr="00C9210E" w:rsidRDefault="002E59D1" w:rsidP="002E59D1">
      <w:pPr>
        <w:spacing w:line="264" w:lineRule="auto"/>
        <w:ind w:firstLine="600"/>
        <w:jc w:val="both"/>
      </w:pPr>
      <w:r w:rsidRPr="00C9210E">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2E59D1" w:rsidRPr="00C9210E" w:rsidRDefault="002E59D1" w:rsidP="002E59D1">
      <w:pPr>
        <w:spacing w:line="264" w:lineRule="auto"/>
        <w:ind w:firstLine="600"/>
        <w:jc w:val="both"/>
      </w:pPr>
      <w:r w:rsidRPr="00C9210E">
        <w:t>Вычисление площадей треугольников и многоугольников на клетчатой бумаге.</w:t>
      </w:r>
    </w:p>
    <w:p w:rsidR="002E59D1" w:rsidRPr="00C9210E" w:rsidRDefault="002E59D1" w:rsidP="002E59D1">
      <w:pPr>
        <w:spacing w:line="264" w:lineRule="auto"/>
        <w:ind w:firstLine="600"/>
        <w:jc w:val="both"/>
      </w:pPr>
      <w:r w:rsidRPr="00C9210E">
        <w:t>Теорема Пифагора. Применение теоремы Пифагора при решении практических задач.</w:t>
      </w:r>
    </w:p>
    <w:p w:rsidR="002E59D1" w:rsidRPr="00C9210E" w:rsidRDefault="002E59D1" w:rsidP="002E59D1">
      <w:pPr>
        <w:spacing w:line="264" w:lineRule="auto"/>
        <w:ind w:firstLine="600"/>
        <w:jc w:val="both"/>
      </w:pPr>
      <w:r w:rsidRPr="00C9210E">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2E59D1" w:rsidRPr="00C9210E" w:rsidRDefault="002E59D1" w:rsidP="002E59D1">
      <w:pPr>
        <w:spacing w:line="264" w:lineRule="auto"/>
        <w:ind w:firstLine="600"/>
        <w:jc w:val="both"/>
      </w:pPr>
      <w:r w:rsidRPr="00C9210E">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2E59D1" w:rsidRPr="00C9210E" w:rsidRDefault="002E59D1" w:rsidP="002E59D1">
      <w:pPr>
        <w:spacing w:line="264" w:lineRule="auto"/>
        <w:ind w:left="120"/>
        <w:jc w:val="both"/>
      </w:pPr>
    </w:p>
    <w:p w:rsidR="002E59D1" w:rsidRPr="00C9210E" w:rsidRDefault="002E59D1" w:rsidP="002E59D1">
      <w:pPr>
        <w:spacing w:line="264" w:lineRule="auto"/>
        <w:ind w:left="120"/>
        <w:jc w:val="both"/>
      </w:pPr>
      <w:r w:rsidRPr="00C9210E">
        <w:rPr>
          <w:b/>
        </w:rPr>
        <w:t>ПЛАНИРУЕМЫЕ РЕЗУЛЬТАТЫ ОСВОЕНИЯ ПРОГРАММЫ УЧЕБНОГО КУРСА «ГЕОМЕТРИЯ» НА УРОВНЕ ОСНОВНОГО ОБЩЕГО ОБРАЗОВАНИЯ</w:t>
      </w:r>
    </w:p>
    <w:p w:rsidR="002E59D1" w:rsidRPr="00C9210E" w:rsidRDefault="002E59D1" w:rsidP="002E59D1">
      <w:pPr>
        <w:spacing w:line="264" w:lineRule="auto"/>
        <w:ind w:left="120"/>
        <w:jc w:val="both"/>
      </w:pPr>
    </w:p>
    <w:p w:rsidR="002E59D1" w:rsidRPr="00C9210E" w:rsidRDefault="002E59D1" w:rsidP="002E59D1">
      <w:pPr>
        <w:spacing w:line="264" w:lineRule="auto"/>
        <w:ind w:left="120"/>
        <w:jc w:val="both"/>
      </w:pPr>
      <w:r w:rsidRPr="00C9210E">
        <w:rPr>
          <w:b/>
        </w:rPr>
        <w:t>ЛИЧНОСТНЫЕ РЕЗУЛЬТАТЫ</w:t>
      </w:r>
    </w:p>
    <w:p w:rsidR="002E59D1" w:rsidRPr="00C9210E" w:rsidRDefault="002E59D1" w:rsidP="002E59D1">
      <w:pPr>
        <w:spacing w:line="264" w:lineRule="auto"/>
        <w:ind w:left="120"/>
        <w:jc w:val="both"/>
      </w:pPr>
    </w:p>
    <w:p w:rsidR="002E59D1" w:rsidRPr="00C9210E" w:rsidRDefault="002E59D1" w:rsidP="002E59D1">
      <w:pPr>
        <w:spacing w:line="264" w:lineRule="auto"/>
        <w:ind w:firstLine="600"/>
        <w:jc w:val="both"/>
      </w:pPr>
      <w:r w:rsidRPr="00C9210E">
        <w:rPr>
          <w:b/>
        </w:rPr>
        <w:t xml:space="preserve">Личностные результаты </w:t>
      </w:r>
      <w:r w:rsidRPr="00C9210E">
        <w:t>освоения программы учебного курса «Геометрия» характеризуются:</w:t>
      </w:r>
    </w:p>
    <w:p w:rsidR="002E59D1" w:rsidRPr="00C9210E" w:rsidRDefault="002E59D1" w:rsidP="002E59D1">
      <w:pPr>
        <w:spacing w:line="264" w:lineRule="auto"/>
        <w:ind w:firstLine="600"/>
        <w:jc w:val="both"/>
      </w:pPr>
      <w:r w:rsidRPr="00C9210E">
        <w:rPr>
          <w:b/>
        </w:rPr>
        <w:t>1) патриотическое воспитание:</w:t>
      </w:r>
    </w:p>
    <w:p w:rsidR="002E59D1" w:rsidRPr="00C9210E" w:rsidRDefault="002E59D1" w:rsidP="002E59D1">
      <w:pPr>
        <w:spacing w:line="264" w:lineRule="auto"/>
        <w:ind w:firstLine="600"/>
        <w:jc w:val="both"/>
      </w:pPr>
      <w:r w:rsidRPr="00C9210E">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E59D1" w:rsidRPr="00C9210E" w:rsidRDefault="002E59D1" w:rsidP="002E59D1">
      <w:pPr>
        <w:spacing w:line="264" w:lineRule="auto"/>
        <w:ind w:firstLine="600"/>
        <w:jc w:val="both"/>
      </w:pPr>
      <w:r w:rsidRPr="00C9210E">
        <w:rPr>
          <w:b/>
        </w:rPr>
        <w:t>2) гражданское и духовно-нравственное воспитание:</w:t>
      </w:r>
    </w:p>
    <w:p w:rsidR="002E59D1" w:rsidRPr="00C9210E" w:rsidRDefault="002E59D1" w:rsidP="002E59D1">
      <w:pPr>
        <w:spacing w:line="264" w:lineRule="auto"/>
        <w:ind w:firstLine="600"/>
        <w:jc w:val="both"/>
      </w:pPr>
      <w:r w:rsidRPr="00C9210E">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E59D1" w:rsidRPr="00C9210E" w:rsidRDefault="002E59D1" w:rsidP="002E59D1">
      <w:pPr>
        <w:spacing w:line="264" w:lineRule="auto"/>
        <w:ind w:firstLine="600"/>
        <w:jc w:val="both"/>
      </w:pPr>
      <w:r w:rsidRPr="00C9210E">
        <w:rPr>
          <w:b/>
        </w:rPr>
        <w:t>3) трудовое воспитание:</w:t>
      </w:r>
    </w:p>
    <w:p w:rsidR="002E59D1" w:rsidRPr="00C9210E" w:rsidRDefault="002E59D1" w:rsidP="002E59D1">
      <w:pPr>
        <w:spacing w:line="264" w:lineRule="auto"/>
        <w:ind w:firstLine="600"/>
        <w:jc w:val="both"/>
      </w:pPr>
      <w:r w:rsidRPr="00C9210E">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E59D1" w:rsidRPr="00C9210E" w:rsidRDefault="002E59D1" w:rsidP="002E59D1">
      <w:pPr>
        <w:spacing w:line="264" w:lineRule="auto"/>
        <w:ind w:firstLine="600"/>
        <w:jc w:val="both"/>
      </w:pPr>
      <w:r w:rsidRPr="00C9210E">
        <w:rPr>
          <w:b/>
        </w:rPr>
        <w:t>4) эстетическое воспитание:</w:t>
      </w:r>
    </w:p>
    <w:p w:rsidR="002E59D1" w:rsidRPr="00C9210E" w:rsidRDefault="002E59D1" w:rsidP="002E59D1">
      <w:pPr>
        <w:spacing w:line="264" w:lineRule="auto"/>
        <w:ind w:firstLine="600"/>
        <w:jc w:val="both"/>
      </w:pPr>
      <w:r w:rsidRPr="00C9210E">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E59D1" w:rsidRPr="00C9210E" w:rsidRDefault="002E59D1" w:rsidP="002E59D1">
      <w:pPr>
        <w:spacing w:line="264" w:lineRule="auto"/>
        <w:ind w:firstLine="600"/>
        <w:jc w:val="both"/>
      </w:pPr>
      <w:r w:rsidRPr="00C9210E">
        <w:rPr>
          <w:b/>
        </w:rPr>
        <w:t>5) ценности научного познания:</w:t>
      </w:r>
    </w:p>
    <w:p w:rsidR="002E59D1" w:rsidRPr="00C9210E" w:rsidRDefault="002E59D1" w:rsidP="002E59D1">
      <w:pPr>
        <w:spacing w:line="264" w:lineRule="auto"/>
        <w:ind w:firstLine="600"/>
        <w:jc w:val="both"/>
      </w:pPr>
      <w:r w:rsidRPr="00C9210E">
        <w:lastRenderedPageBreak/>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E59D1" w:rsidRPr="00C9210E" w:rsidRDefault="002E59D1" w:rsidP="002E59D1">
      <w:pPr>
        <w:spacing w:line="264" w:lineRule="auto"/>
        <w:ind w:firstLine="600"/>
        <w:jc w:val="both"/>
      </w:pPr>
      <w:r w:rsidRPr="00C9210E">
        <w:rPr>
          <w:b/>
        </w:rPr>
        <w:t>6) физическое воспитание, формирование культуры здоровья и эмоционального благополучия:</w:t>
      </w:r>
    </w:p>
    <w:p w:rsidR="002E59D1" w:rsidRPr="00C9210E" w:rsidRDefault="002E59D1" w:rsidP="002E59D1">
      <w:pPr>
        <w:spacing w:line="264" w:lineRule="auto"/>
        <w:ind w:firstLine="600"/>
        <w:jc w:val="both"/>
      </w:pPr>
      <w:r w:rsidRPr="00C9210E">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C9210E">
        <w:t>сформированностью</w:t>
      </w:r>
      <w:proofErr w:type="spellEnd"/>
      <w:r w:rsidRPr="00C9210E">
        <w:t xml:space="preserve"> навыка рефлексии, признанием своего права на ошибку и такого же права другого человека;</w:t>
      </w:r>
    </w:p>
    <w:p w:rsidR="002E59D1" w:rsidRPr="00C9210E" w:rsidRDefault="002E59D1" w:rsidP="002E59D1">
      <w:pPr>
        <w:spacing w:line="264" w:lineRule="auto"/>
        <w:ind w:firstLine="600"/>
        <w:jc w:val="both"/>
      </w:pPr>
      <w:r w:rsidRPr="00C9210E">
        <w:rPr>
          <w:b/>
        </w:rPr>
        <w:t>7) экологическое воспитание:</w:t>
      </w:r>
    </w:p>
    <w:p w:rsidR="002E59D1" w:rsidRPr="00C9210E" w:rsidRDefault="002E59D1" w:rsidP="002E59D1">
      <w:pPr>
        <w:spacing w:line="264" w:lineRule="auto"/>
        <w:ind w:firstLine="600"/>
        <w:jc w:val="both"/>
      </w:pPr>
      <w:r w:rsidRPr="00C9210E">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E59D1" w:rsidRPr="00C9210E" w:rsidRDefault="002E59D1" w:rsidP="002E59D1">
      <w:pPr>
        <w:spacing w:line="264" w:lineRule="auto"/>
        <w:ind w:firstLine="600"/>
        <w:jc w:val="both"/>
      </w:pPr>
      <w:r w:rsidRPr="00C9210E">
        <w:rPr>
          <w:b/>
        </w:rPr>
        <w:t>8) адаптация к изменяющимся условиям социальной и природной среды:</w:t>
      </w:r>
    </w:p>
    <w:p w:rsidR="002E59D1" w:rsidRPr="00C9210E" w:rsidRDefault="002E59D1" w:rsidP="002E59D1">
      <w:pPr>
        <w:spacing w:line="264" w:lineRule="auto"/>
        <w:ind w:firstLine="600"/>
        <w:jc w:val="both"/>
      </w:pPr>
      <w:r w:rsidRPr="00C9210E">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E59D1" w:rsidRPr="00C9210E" w:rsidRDefault="002E59D1" w:rsidP="002E59D1">
      <w:pPr>
        <w:spacing w:line="264" w:lineRule="auto"/>
        <w:ind w:firstLine="600"/>
        <w:jc w:val="both"/>
      </w:pPr>
      <w:r w:rsidRPr="00C9210E">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E59D1" w:rsidRPr="00C9210E" w:rsidRDefault="002E59D1" w:rsidP="002E59D1">
      <w:pPr>
        <w:spacing w:line="264" w:lineRule="auto"/>
        <w:ind w:firstLine="600"/>
        <w:jc w:val="both"/>
      </w:pPr>
      <w:r w:rsidRPr="00C9210E">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E59D1" w:rsidRPr="00C9210E" w:rsidRDefault="002E59D1" w:rsidP="002E59D1">
      <w:pPr>
        <w:spacing w:line="264" w:lineRule="auto"/>
        <w:ind w:left="120"/>
        <w:jc w:val="both"/>
      </w:pPr>
    </w:p>
    <w:p w:rsidR="002E59D1" w:rsidRPr="00C9210E" w:rsidRDefault="002E59D1" w:rsidP="002E59D1">
      <w:pPr>
        <w:spacing w:line="264" w:lineRule="auto"/>
        <w:ind w:left="120"/>
        <w:jc w:val="both"/>
      </w:pPr>
      <w:r w:rsidRPr="00C9210E">
        <w:rPr>
          <w:b/>
        </w:rPr>
        <w:t>МЕТАПРЕДМЕТНЫЕ РЕЗУЛЬТАТЫ</w:t>
      </w:r>
    </w:p>
    <w:p w:rsidR="002E59D1" w:rsidRPr="00C9210E" w:rsidRDefault="002E59D1" w:rsidP="002E59D1">
      <w:pPr>
        <w:spacing w:line="264" w:lineRule="auto"/>
        <w:ind w:left="120"/>
        <w:jc w:val="both"/>
      </w:pPr>
    </w:p>
    <w:p w:rsidR="002E59D1" w:rsidRPr="00C9210E" w:rsidRDefault="002E59D1" w:rsidP="002E59D1">
      <w:pPr>
        <w:spacing w:line="264" w:lineRule="auto"/>
        <w:ind w:left="120"/>
        <w:jc w:val="both"/>
      </w:pPr>
      <w:r w:rsidRPr="00C9210E">
        <w:rPr>
          <w:b/>
        </w:rPr>
        <w:t>Познавательные универсальные учебные действия</w:t>
      </w:r>
    </w:p>
    <w:p w:rsidR="002E59D1" w:rsidRPr="00C9210E" w:rsidRDefault="002E59D1" w:rsidP="002E59D1">
      <w:pPr>
        <w:spacing w:line="264" w:lineRule="auto"/>
        <w:ind w:left="120"/>
        <w:jc w:val="both"/>
      </w:pPr>
    </w:p>
    <w:p w:rsidR="002E59D1" w:rsidRPr="00C9210E" w:rsidRDefault="002E59D1" w:rsidP="002E59D1">
      <w:pPr>
        <w:spacing w:line="264" w:lineRule="auto"/>
        <w:ind w:left="120"/>
        <w:jc w:val="both"/>
      </w:pPr>
      <w:r w:rsidRPr="00C9210E">
        <w:rPr>
          <w:b/>
        </w:rPr>
        <w:t>Базовые логические действия:</w:t>
      </w:r>
    </w:p>
    <w:p w:rsidR="002E59D1" w:rsidRPr="00C9210E" w:rsidRDefault="002E59D1" w:rsidP="002E59D1">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64" w:lineRule="auto"/>
        <w:jc w:val="both"/>
      </w:pPr>
      <w:r w:rsidRPr="00C9210E">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E59D1" w:rsidRPr="00C9210E" w:rsidRDefault="002E59D1" w:rsidP="002E59D1">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64" w:lineRule="auto"/>
        <w:jc w:val="both"/>
      </w:pPr>
      <w:r w:rsidRPr="00C9210E">
        <w:t>воспринимать, формулировать и преобразовывать суждения: утвердительные и отрицательные, единичные, частные и общие, условные;</w:t>
      </w:r>
    </w:p>
    <w:p w:rsidR="002E59D1" w:rsidRPr="00C9210E" w:rsidRDefault="002E59D1" w:rsidP="002E59D1">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64" w:lineRule="auto"/>
        <w:jc w:val="both"/>
      </w:pPr>
      <w:r w:rsidRPr="00C9210E">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E59D1" w:rsidRPr="00C9210E" w:rsidRDefault="002E59D1" w:rsidP="002E59D1">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64" w:lineRule="auto"/>
        <w:jc w:val="both"/>
      </w:pPr>
      <w:r w:rsidRPr="00C9210E">
        <w:t>делать выводы с использованием законов логики, дедуктивных и индуктивных умозаключений, умозаключений по аналогии;</w:t>
      </w:r>
    </w:p>
    <w:p w:rsidR="002E59D1" w:rsidRPr="00C9210E" w:rsidRDefault="002E59D1" w:rsidP="002E59D1">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64" w:lineRule="auto"/>
        <w:jc w:val="both"/>
      </w:pPr>
      <w:r w:rsidRPr="00C9210E">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w:t>
      </w:r>
      <w:r w:rsidRPr="00C9210E">
        <w:lastRenderedPageBreak/>
        <w:t xml:space="preserve">выстраивать аргументацию, приводить примеры и </w:t>
      </w:r>
      <w:proofErr w:type="spellStart"/>
      <w:r w:rsidRPr="00C9210E">
        <w:t>контрпримеры</w:t>
      </w:r>
      <w:proofErr w:type="spellEnd"/>
      <w:r w:rsidRPr="00C9210E">
        <w:t>, обосновывать собственные рассуждения;</w:t>
      </w:r>
    </w:p>
    <w:p w:rsidR="002E59D1" w:rsidRPr="00C9210E" w:rsidRDefault="002E59D1" w:rsidP="002E59D1">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64" w:lineRule="auto"/>
        <w:jc w:val="both"/>
      </w:pPr>
      <w:r w:rsidRPr="00C9210E">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E59D1" w:rsidRPr="00C9210E" w:rsidRDefault="002E59D1" w:rsidP="002E59D1">
      <w:pPr>
        <w:spacing w:line="264" w:lineRule="auto"/>
        <w:ind w:left="120"/>
        <w:jc w:val="both"/>
      </w:pPr>
      <w:r w:rsidRPr="00C9210E">
        <w:rPr>
          <w:b/>
        </w:rPr>
        <w:t>Базовые исследовательские действия</w:t>
      </w:r>
      <w:r w:rsidRPr="00C9210E">
        <w:t>:</w:t>
      </w:r>
    </w:p>
    <w:p w:rsidR="002E59D1" w:rsidRPr="00C9210E" w:rsidRDefault="002E59D1" w:rsidP="002E59D1">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64" w:lineRule="auto"/>
        <w:jc w:val="both"/>
      </w:pPr>
      <w:r w:rsidRPr="00C9210E">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E59D1" w:rsidRPr="00C9210E" w:rsidRDefault="002E59D1" w:rsidP="002E59D1">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64" w:lineRule="auto"/>
        <w:jc w:val="both"/>
      </w:pPr>
      <w:r w:rsidRPr="00C9210E">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E59D1" w:rsidRPr="00C9210E" w:rsidRDefault="002E59D1" w:rsidP="002E59D1">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64" w:lineRule="auto"/>
        <w:jc w:val="both"/>
      </w:pPr>
      <w:r w:rsidRPr="00C9210E">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E59D1" w:rsidRPr="00C9210E" w:rsidRDefault="002E59D1" w:rsidP="002E59D1">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64" w:lineRule="auto"/>
        <w:jc w:val="both"/>
      </w:pPr>
      <w:r w:rsidRPr="00C9210E">
        <w:t>прогнозировать возможное развитие процесса, а также выдвигать предположения о его развитии в новых условиях.</w:t>
      </w:r>
    </w:p>
    <w:p w:rsidR="002E59D1" w:rsidRPr="00C9210E" w:rsidRDefault="002E59D1" w:rsidP="002E59D1">
      <w:pPr>
        <w:spacing w:line="264" w:lineRule="auto"/>
        <w:ind w:left="120"/>
        <w:jc w:val="both"/>
      </w:pPr>
      <w:r w:rsidRPr="00C9210E">
        <w:rPr>
          <w:b/>
        </w:rPr>
        <w:t>Работа с информацией:</w:t>
      </w:r>
    </w:p>
    <w:p w:rsidR="002E59D1" w:rsidRPr="00C9210E" w:rsidRDefault="002E59D1" w:rsidP="002E59D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64" w:lineRule="auto"/>
        <w:jc w:val="both"/>
      </w:pPr>
      <w:r w:rsidRPr="00C9210E">
        <w:t>выявлять недостаточность и избыточность информации, данных, необходимых для решения задачи;</w:t>
      </w:r>
    </w:p>
    <w:p w:rsidR="002E59D1" w:rsidRPr="00C9210E" w:rsidRDefault="002E59D1" w:rsidP="002E59D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64" w:lineRule="auto"/>
        <w:jc w:val="both"/>
      </w:pPr>
      <w:r w:rsidRPr="00C9210E">
        <w:t>выбирать, анализировать, систематизировать и интерпретировать информацию различных видов и форм представления;</w:t>
      </w:r>
    </w:p>
    <w:p w:rsidR="002E59D1" w:rsidRPr="00C9210E" w:rsidRDefault="002E59D1" w:rsidP="002E59D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64" w:lineRule="auto"/>
        <w:jc w:val="both"/>
      </w:pPr>
      <w:r w:rsidRPr="00C9210E">
        <w:t>выбирать форму представления информации и иллюстрировать решаемые задачи схемами, диаграммами, иной графикой и их комбинациями;</w:t>
      </w:r>
    </w:p>
    <w:p w:rsidR="002E59D1" w:rsidRPr="00C9210E" w:rsidRDefault="002E59D1" w:rsidP="002E59D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64" w:lineRule="auto"/>
        <w:jc w:val="both"/>
      </w:pPr>
      <w:r w:rsidRPr="00C9210E">
        <w:t>оценивать надёжность информации по критериям, предложенным учителем или сформулированным самостоятельно.</w:t>
      </w:r>
    </w:p>
    <w:p w:rsidR="002E59D1" w:rsidRPr="00C9210E" w:rsidRDefault="002E59D1" w:rsidP="002E59D1">
      <w:pPr>
        <w:spacing w:line="264" w:lineRule="auto"/>
        <w:ind w:left="120"/>
        <w:jc w:val="both"/>
      </w:pPr>
      <w:r w:rsidRPr="00C9210E">
        <w:rPr>
          <w:b/>
        </w:rPr>
        <w:t>Коммуникативные универсальные учебные действия:</w:t>
      </w:r>
    </w:p>
    <w:p w:rsidR="002E59D1" w:rsidRPr="00C9210E" w:rsidRDefault="002E59D1" w:rsidP="002E59D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64" w:lineRule="auto"/>
        <w:jc w:val="both"/>
      </w:pPr>
      <w:r w:rsidRPr="00C9210E">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2E59D1" w:rsidRPr="00C9210E" w:rsidRDefault="002E59D1" w:rsidP="002E59D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64" w:lineRule="auto"/>
        <w:jc w:val="both"/>
      </w:pPr>
      <w:r w:rsidRPr="00C9210E">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E59D1" w:rsidRPr="00C9210E" w:rsidRDefault="002E59D1" w:rsidP="002E59D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64" w:lineRule="auto"/>
        <w:jc w:val="both"/>
      </w:pPr>
      <w:r w:rsidRPr="00C9210E">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E59D1" w:rsidRPr="00C9210E" w:rsidRDefault="002E59D1" w:rsidP="002E59D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64" w:lineRule="auto"/>
        <w:jc w:val="both"/>
      </w:pPr>
      <w:r w:rsidRPr="00C9210E">
        <w:t xml:space="preserve">понимать и использовать преимущества командной и индивидуальной работы при решении учебных математических задач; </w:t>
      </w:r>
    </w:p>
    <w:p w:rsidR="002E59D1" w:rsidRPr="00C9210E" w:rsidRDefault="002E59D1" w:rsidP="002E59D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64" w:lineRule="auto"/>
        <w:jc w:val="both"/>
      </w:pPr>
      <w:r w:rsidRPr="00C9210E">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E59D1" w:rsidRPr="00C9210E" w:rsidRDefault="002E59D1" w:rsidP="002E59D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64" w:lineRule="auto"/>
        <w:jc w:val="both"/>
      </w:pPr>
      <w:r w:rsidRPr="00C9210E">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E59D1" w:rsidRPr="00C9210E" w:rsidRDefault="002E59D1" w:rsidP="002E59D1">
      <w:pPr>
        <w:spacing w:line="264" w:lineRule="auto"/>
        <w:ind w:left="120"/>
        <w:jc w:val="both"/>
      </w:pPr>
    </w:p>
    <w:p w:rsidR="002E59D1" w:rsidRPr="00C9210E" w:rsidRDefault="002E59D1" w:rsidP="002E59D1">
      <w:pPr>
        <w:spacing w:line="264" w:lineRule="auto"/>
        <w:ind w:left="120"/>
        <w:jc w:val="both"/>
      </w:pPr>
      <w:r w:rsidRPr="00C9210E">
        <w:rPr>
          <w:b/>
        </w:rPr>
        <w:t>Регулятивные универсальные учебные действия</w:t>
      </w:r>
    </w:p>
    <w:p w:rsidR="002E59D1" w:rsidRPr="00C9210E" w:rsidRDefault="002E59D1" w:rsidP="002E59D1">
      <w:pPr>
        <w:spacing w:line="264" w:lineRule="auto"/>
        <w:ind w:left="120"/>
        <w:jc w:val="both"/>
      </w:pPr>
    </w:p>
    <w:p w:rsidR="002E59D1" w:rsidRPr="00C9210E" w:rsidRDefault="002E59D1" w:rsidP="002E59D1">
      <w:pPr>
        <w:spacing w:line="264" w:lineRule="auto"/>
        <w:ind w:left="120"/>
        <w:jc w:val="both"/>
      </w:pPr>
      <w:r w:rsidRPr="00C9210E">
        <w:rPr>
          <w:b/>
        </w:rPr>
        <w:t>Самоорганизация:</w:t>
      </w:r>
    </w:p>
    <w:p w:rsidR="002E59D1" w:rsidRPr="00C9210E" w:rsidRDefault="002E59D1" w:rsidP="002E59D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64" w:lineRule="auto"/>
        <w:jc w:val="both"/>
      </w:pPr>
      <w:r w:rsidRPr="00C9210E">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E59D1" w:rsidRPr="00C9210E" w:rsidRDefault="002E59D1" w:rsidP="002E59D1">
      <w:pPr>
        <w:spacing w:line="264" w:lineRule="auto"/>
        <w:ind w:left="120"/>
        <w:jc w:val="both"/>
      </w:pPr>
      <w:r w:rsidRPr="00C9210E">
        <w:rPr>
          <w:b/>
        </w:rPr>
        <w:t>Самоконтроль, эмоциональный интеллект:</w:t>
      </w:r>
    </w:p>
    <w:p w:rsidR="002E59D1" w:rsidRPr="00C9210E" w:rsidRDefault="002E59D1" w:rsidP="002E59D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64" w:lineRule="auto"/>
        <w:jc w:val="both"/>
      </w:pPr>
      <w:r w:rsidRPr="00C9210E">
        <w:t>владеть способами самопроверки, самоконтроля процесса и результата решения математической задачи;</w:t>
      </w:r>
    </w:p>
    <w:p w:rsidR="002E59D1" w:rsidRPr="00C9210E" w:rsidRDefault="002E59D1" w:rsidP="002E59D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64" w:lineRule="auto"/>
        <w:jc w:val="both"/>
      </w:pPr>
      <w:r w:rsidRPr="00C9210E">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E59D1" w:rsidRPr="00C9210E" w:rsidRDefault="002E59D1" w:rsidP="002E59D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64" w:lineRule="auto"/>
        <w:jc w:val="both"/>
      </w:pPr>
      <w:r w:rsidRPr="00C9210E">
        <w:t xml:space="preserve">оценивать соответствие результата деятельности поставленной цели и условиям, объяснять причины достижения или </w:t>
      </w:r>
      <w:proofErr w:type="spellStart"/>
      <w:r w:rsidRPr="00C9210E">
        <w:t>недостижения</w:t>
      </w:r>
      <w:proofErr w:type="spellEnd"/>
      <w:r w:rsidRPr="00C9210E">
        <w:t xml:space="preserve"> цели, находить ошибку, давать оценку приобретённому опыту.</w:t>
      </w:r>
    </w:p>
    <w:p w:rsidR="002E59D1" w:rsidRPr="00C9210E" w:rsidRDefault="002E59D1" w:rsidP="002E59D1">
      <w:pPr>
        <w:spacing w:line="264" w:lineRule="auto"/>
        <w:ind w:left="120"/>
        <w:jc w:val="both"/>
      </w:pPr>
    </w:p>
    <w:p w:rsidR="002E59D1" w:rsidRPr="00C9210E" w:rsidRDefault="002E59D1" w:rsidP="002E59D1">
      <w:pPr>
        <w:spacing w:line="264" w:lineRule="auto"/>
        <w:ind w:left="120"/>
        <w:jc w:val="both"/>
      </w:pPr>
      <w:r w:rsidRPr="00C9210E">
        <w:rPr>
          <w:b/>
        </w:rPr>
        <w:t>ПРЕДМЕТНЫЕ РЕЗУЛЬТАТЫ</w:t>
      </w:r>
    </w:p>
    <w:p w:rsidR="002E59D1" w:rsidRPr="00C9210E" w:rsidRDefault="002E59D1" w:rsidP="002E59D1">
      <w:pPr>
        <w:spacing w:line="264" w:lineRule="auto"/>
        <w:ind w:left="120"/>
        <w:jc w:val="both"/>
      </w:pPr>
    </w:p>
    <w:p w:rsidR="002E59D1" w:rsidRPr="00C9210E" w:rsidRDefault="002E59D1" w:rsidP="002E59D1">
      <w:pPr>
        <w:spacing w:line="264" w:lineRule="auto"/>
        <w:ind w:firstLine="600"/>
        <w:jc w:val="both"/>
      </w:pPr>
      <w:r w:rsidRPr="00C9210E">
        <w:t xml:space="preserve">К концу обучения </w:t>
      </w:r>
      <w:r w:rsidRPr="00C9210E">
        <w:rPr>
          <w:b/>
        </w:rPr>
        <w:t>в 8 классе</w:t>
      </w:r>
      <w:r w:rsidRPr="00C9210E">
        <w:t xml:space="preserve"> обучающийся получит следующие предметные результаты:</w:t>
      </w:r>
    </w:p>
    <w:p w:rsidR="002E59D1" w:rsidRPr="00C9210E" w:rsidRDefault="002E59D1" w:rsidP="002E59D1">
      <w:pPr>
        <w:spacing w:line="264" w:lineRule="auto"/>
        <w:ind w:firstLine="600"/>
        <w:jc w:val="both"/>
      </w:pPr>
      <w:r w:rsidRPr="00C9210E">
        <w:t>Распознавать основные виды четырёхугольников, их элементы, пользоваться их свойствами при решении геометрических задач.</w:t>
      </w:r>
    </w:p>
    <w:p w:rsidR="002E59D1" w:rsidRPr="00C9210E" w:rsidRDefault="002E59D1" w:rsidP="002E59D1">
      <w:pPr>
        <w:spacing w:line="264" w:lineRule="auto"/>
        <w:ind w:firstLine="600"/>
        <w:jc w:val="both"/>
      </w:pPr>
      <w:r w:rsidRPr="00C9210E">
        <w:t>Применять свойства точки пересечения медиан треугольника (центра масс) в решении задач.</w:t>
      </w:r>
    </w:p>
    <w:p w:rsidR="002E59D1" w:rsidRPr="00C9210E" w:rsidRDefault="002E59D1" w:rsidP="002E59D1">
      <w:pPr>
        <w:spacing w:line="264" w:lineRule="auto"/>
        <w:ind w:firstLine="600"/>
        <w:jc w:val="both"/>
      </w:pPr>
      <w:r w:rsidRPr="00C9210E">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2E59D1" w:rsidRPr="00C9210E" w:rsidRDefault="002E59D1" w:rsidP="002E59D1">
      <w:pPr>
        <w:spacing w:line="264" w:lineRule="auto"/>
        <w:ind w:firstLine="600"/>
        <w:jc w:val="both"/>
      </w:pPr>
      <w:r w:rsidRPr="00C9210E">
        <w:t>Применять признаки подобия треугольников в решении геометрических задач.</w:t>
      </w:r>
    </w:p>
    <w:p w:rsidR="002E59D1" w:rsidRPr="00C9210E" w:rsidRDefault="002E59D1" w:rsidP="002E59D1">
      <w:pPr>
        <w:spacing w:line="264" w:lineRule="auto"/>
        <w:ind w:firstLine="600"/>
        <w:jc w:val="both"/>
      </w:pPr>
      <w:r w:rsidRPr="00C9210E">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2E59D1" w:rsidRPr="00C9210E" w:rsidRDefault="002E59D1" w:rsidP="002E59D1">
      <w:pPr>
        <w:spacing w:line="264" w:lineRule="auto"/>
        <w:ind w:firstLine="600"/>
        <w:jc w:val="both"/>
      </w:pPr>
      <w:r w:rsidRPr="00C9210E">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2E59D1" w:rsidRPr="00C9210E" w:rsidRDefault="002E59D1" w:rsidP="002E59D1">
      <w:pPr>
        <w:spacing w:line="264" w:lineRule="auto"/>
        <w:ind w:firstLine="600"/>
        <w:jc w:val="both"/>
      </w:pPr>
      <w:r w:rsidRPr="00C9210E">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2E59D1" w:rsidRPr="00C9210E" w:rsidRDefault="002E59D1" w:rsidP="002E59D1">
      <w:pPr>
        <w:spacing w:line="264" w:lineRule="auto"/>
        <w:ind w:firstLine="600"/>
        <w:jc w:val="both"/>
      </w:pPr>
      <w:r w:rsidRPr="00C9210E">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2E59D1" w:rsidRPr="00C9210E" w:rsidRDefault="002E59D1" w:rsidP="002E59D1">
      <w:pPr>
        <w:spacing w:line="264" w:lineRule="auto"/>
        <w:ind w:firstLine="600"/>
        <w:jc w:val="both"/>
      </w:pPr>
      <w:r w:rsidRPr="00C9210E">
        <w:t>Владеть понятием описанного четырёхугольника, применять свойства описанного четырёхугольника при решении задач.</w:t>
      </w:r>
    </w:p>
    <w:p w:rsidR="002E59D1" w:rsidRPr="00C9210E" w:rsidRDefault="002E59D1" w:rsidP="002E59D1">
      <w:pPr>
        <w:spacing w:line="264" w:lineRule="auto"/>
        <w:ind w:firstLine="600"/>
        <w:jc w:val="both"/>
      </w:pPr>
      <w:r w:rsidRPr="00C9210E">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2E59D1" w:rsidRPr="00C9210E" w:rsidRDefault="002E59D1" w:rsidP="002E59D1">
      <w:pPr>
        <w:spacing w:line="264" w:lineRule="auto"/>
        <w:jc w:val="both"/>
        <w:rPr>
          <w:b/>
        </w:rPr>
      </w:pPr>
    </w:p>
    <w:p w:rsidR="00F619FE" w:rsidRDefault="00F619FE">
      <w:pPr>
        <w:jc w:val="center"/>
        <w:rPr>
          <w:b/>
          <w:bCs/>
          <w:caps/>
          <w:sz w:val="28"/>
          <w:szCs w:val="28"/>
        </w:rPr>
      </w:pPr>
    </w:p>
    <w:p w:rsidR="00F619FE" w:rsidRDefault="002E59D1">
      <w:pPr>
        <w:jc w:val="center"/>
        <w:rPr>
          <w:b/>
          <w:bCs/>
          <w:caps/>
          <w:sz w:val="28"/>
          <w:szCs w:val="28"/>
        </w:rPr>
      </w:pPr>
      <w:r>
        <w:rPr>
          <w:b/>
          <w:bCs/>
          <w:caps/>
          <w:sz w:val="28"/>
          <w:szCs w:val="28"/>
        </w:rPr>
        <w:lastRenderedPageBreak/>
        <w:t>КАЛЕНДАРНО-тематическое планирование</w:t>
      </w:r>
    </w:p>
    <w:p w:rsidR="00F619FE" w:rsidRDefault="002E59D1">
      <w:pPr>
        <w:jc w:val="center"/>
        <w:rPr>
          <w:b/>
          <w:bCs/>
          <w:caps/>
          <w:sz w:val="28"/>
          <w:szCs w:val="28"/>
        </w:rPr>
      </w:pPr>
      <w:r>
        <w:rPr>
          <w:b/>
          <w:bCs/>
          <w:caps/>
          <w:sz w:val="28"/>
          <w:szCs w:val="28"/>
        </w:rPr>
        <w:t>Геометрия 8 класс</w:t>
      </w:r>
    </w:p>
    <w:p w:rsidR="00F619FE" w:rsidRDefault="002E59D1">
      <w:pPr>
        <w:jc w:val="center"/>
        <w:rPr>
          <w:caps/>
        </w:rPr>
      </w:pPr>
      <w:r>
        <w:t>2 часа в неделю,  68 часов в год</w:t>
      </w:r>
    </w:p>
    <w:tbl>
      <w:tblPr>
        <w:tblStyle w:val="TableNormal"/>
        <w:tblW w:w="10634"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52"/>
        <w:gridCol w:w="744"/>
        <w:gridCol w:w="160"/>
        <w:gridCol w:w="1082"/>
        <w:gridCol w:w="727"/>
        <w:gridCol w:w="160"/>
        <w:gridCol w:w="5917"/>
        <w:gridCol w:w="992"/>
      </w:tblGrid>
      <w:tr w:rsidR="00F619FE">
        <w:trPr>
          <w:trHeight w:val="781"/>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19FE" w:rsidRDefault="002E59D1">
            <w:pPr>
              <w:jc w:val="center"/>
            </w:pPr>
            <w:r>
              <w:rPr>
                <w:b/>
                <w:bCs/>
              </w:rPr>
              <w:t xml:space="preserve">№ </w:t>
            </w:r>
            <w:r>
              <w:rPr>
                <w:b/>
                <w:bCs/>
                <w:sz w:val="22"/>
                <w:szCs w:val="22"/>
              </w:rPr>
              <w:t xml:space="preserve">урока </w:t>
            </w:r>
            <w:proofErr w:type="spellStart"/>
            <w:r>
              <w:rPr>
                <w:b/>
                <w:bCs/>
                <w:sz w:val="22"/>
                <w:szCs w:val="22"/>
              </w:rPr>
              <w:t>п</w:t>
            </w:r>
            <w:proofErr w:type="spellEnd"/>
            <w:r>
              <w:rPr>
                <w:b/>
                <w:bCs/>
                <w:sz w:val="22"/>
                <w:szCs w:val="22"/>
              </w:rPr>
              <w:t>/</w:t>
            </w:r>
            <w:proofErr w:type="spellStart"/>
            <w:r>
              <w:rPr>
                <w:b/>
                <w:bCs/>
                <w:sz w:val="22"/>
                <w:szCs w:val="22"/>
              </w:rPr>
              <w:t>п</w:t>
            </w:r>
            <w:proofErr w:type="spellEnd"/>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19FE" w:rsidRDefault="002E59D1">
            <w:pPr>
              <w:jc w:val="center"/>
            </w:pPr>
            <w:r>
              <w:rPr>
                <w:b/>
                <w:bCs/>
              </w:rPr>
              <w:t xml:space="preserve">№ </w:t>
            </w:r>
            <w:r>
              <w:rPr>
                <w:b/>
                <w:bCs/>
                <w:sz w:val="22"/>
                <w:szCs w:val="22"/>
              </w:rPr>
              <w:t xml:space="preserve">урока </w:t>
            </w:r>
            <w:r>
              <w:rPr>
                <w:b/>
                <w:bCs/>
                <w:sz w:val="18"/>
                <w:szCs w:val="18"/>
              </w:rPr>
              <w:t>по теме</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19FE" w:rsidRDefault="002E59D1">
            <w:pPr>
              <w:jc w:val="center"/>
              <w:rPr>
                <w:b/>
                <w:bCs/>
              </w:rPr>
            </w:pPr>
            <w:r>
              <w:rPr>
                <w:b/>
                <w:bCs/>
              </w:rPr>
              <w:t>Дата</w:t>
            </w:r>
          </w:p>
          <w:p w:rsidR="00F619FE" w:rsidRDefault="002E59D1">
            <w:pPr>
              <w:jc w:val="center"/>
            </w:pPr>
            <w:r>
              <w:rPr>
                <w:b/>
                <w:bCs/>
              </w:rPr>
              <w:t>план</w:t>
            </w:r>
          </w:p>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19FE" w:rsidRDefault="002E59D1">
            <w:pPr>
              <w:jc w:val="center"/>
            </w:pPr>
            <w:r>
              <w:rPr>
                <w:b/>
                <w:bCs/>
              </w:rPr>
              <w:t>Дата факт</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19FE" w:rsidRDefault="002E59D1">
            <w:pPr>
              <w:jc w:val="center"/>
            </w:pPr>
            <w:r>
              <w:rPr>
                <w:b/>
                <w:bCs/>
              </w:rPr>
              <w:t>Тема урока, раздела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rPr>
                <w:b/>
                <w:bCs/>
              </w:rPr>
              <w:t>Кол-во часов</w:t>
            </w:r>
          </w:p>
        </w:tc>
      </w:tr>
      <w:tr w:rsidR="00F619FE">
        <w:trPr>
          <w:trHeight w:val="300"/>
          <w:jc w:val="center"/>
        </w:trPr>
        <w:tc>
          <w:tcPr>
            <w:tcW w:w="964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rPr>
                <w:b/>
                <w:bCs/>
              </w:rPr>
              <w:t xml:space="preserve">Повторение курса геометрии 7 класс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rPr>
                <w:b/>
                <w:bCs/>
              </w:rPr>
              <w:t>3</w:t>
            </w:r>
          </w:p>
        </w:tc>
      </w:tr>
      <w:tr w:rsidR="00F619FE">
        <w:trPr>
          <w:trHeight w:val="30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1</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1-3</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60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r>
              <w:t>Повторение и систематизации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3</w:t>
            </w:r>
          </w:p>
        </w:tc>
      </w:tr>
      <w:tr w:rsidR="00F619FE">
        <w:trPr>
          <w:trHeight w:val="300"/>
          <w:jc w:val="center"/>
        </w:trPr>
        <w:tc>
          <w:tcPr>
            <w:tcW w:w="964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rPr>
                <w:b/>
                <w:bCs/>
              </w:rPr>
              <w:t>Четырехугольники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rPr>
                <w:b/>
                <w:bCs/>
              </w:rPr>
              <w:t>14</w:t>
            </w:r>
          </w:p>
        </w:tc>
      </w:tr>
      <w:tr w:rsidR="00F619FE">
        <w:trPr>
          <w:trHeight w:val="318"/>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2</w:t>
            </w: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4-5</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both"/>
            </w:pPr>
            <w:r>
              <w:t>Многоугольники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2</w:t>
            </w:r>
          </w:p>
        </w:tc>
      </w:tr>
      <w:tr w:rsidR="00F619FE">
        <w:trPr>
          <w:trHeight w:val="318"/>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3</w:t>
            </w: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6-11</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r>
              <w:t>Параллелограмм и трапеция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6</w:t>
            </w:r>
          </w:p>
        </w:tc>
      </w:tr>
      <w:tr w:rsidR="00F619FE">
        <w:trPr>
          <w:trHeight w:val="30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4</w:t>
            </w: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12-15</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r>
              <w:t>Прямоугольник, ромб, квадрат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4</w:t>
            </w:r>
          </w:p>
        </w:tc>
      </w:tr>
      <w:tr w:rsidR="00F619FE">
        <w:trPr>
          <w:trHeight w:val="30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5</w:t>
            </w: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16</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r>
              <w:t>Решение задач</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1</w:t>
            </w:r>
          </w:p>
        </w:tc>
      </w:tr>
      <w:tr w:rsidR="00F619FE">
        <w:trPr>
          <w:trHeight w:val="30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6</w:t>
            </w: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17</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r>
              <w:rPr>
                <w:b/>
                <w:bCs/>
              </w:rPr>
              <w:t>Контрольная работа №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1</w:t>
            </w:r>
          </w:p>
        </w:tc>
      </w:tr>
      <w:tr w:rsidR="00F619FE">
        <w:trPr>
          <w:trHeight w:val="300"/>
          <w:jc w:val="center"/>
        </w:trPr>
        <w:tc>
          <w:tcPr>
            <w:tcW w:w="964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rPr>
                <w:b/>
                <w:bCs/>
              </w:rPr>
              <w:t>Площадь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rPr>
                <w:b/>
                <w:bCs/>
              </w:rPr>
              <w:t>14</w:t>
            </w:r>
          </w:p>
        </w:tc>
      </w:tr>
      <w:tr w:rsidR="00F619FE">
        <w:trPr>
          <w:trHeight w:val="30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7</w:t>
            </w: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18-19</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r>
              <w:t>Площадь многоугольника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2</w:t>
            </w:r>
          </w:p>
        </w:tc>
      </w:tr>
      <w:tr w:rsidR="00F619FE">
        <w:trPr>
          <w:trHeight w:val="30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8</w:t>
            </w: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20-25</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r>
              <w:t>Площади параллелограмма, треугольника, трапеции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6</w:t>
            </w:r>
          </w:p>
        </w:tc>
      </w:tr>
      <w:tr w:rsidR="00F619FE">
        <w:trPr>
          <w:trHeight w:val="30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9</w:t>
            </w: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26-28</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r>
              <w:t>Теорема Пифагора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3</w:t>
            </w:r>
          </w:p>
        </w:tc>
      </w:tr>
      <w:tr w:rsidR="00F619FE">
        <w:trPr>
          <w:trHeight w:val="30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10</w:t>
            </w: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29-30</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r>
              <w:t>Решение задач</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2</w:t>
            </w:r>
          </w:p>
        </w:tc>
      </w:tr>
      <w:tr w:rsidR="00F619FE">
        <w:trPr>
          <w:trHeight w:val="30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11</w:t>
            </w: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31</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r>
              <w:rPr>
                <w:b/>
                <w:bCs/>
              </w:rPr>
              <w:t>Контрольная работа № 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1</w:t>
            </w:r>
          </w:p>
        </w:tc>
      </w:tr>
      <w:tr w:rsidR="00F619FE">
        <w:trPr>
          <w:trHeight w:val="300"/>
          <w:jc w:val="center"/>
        </w:trPr>
        <w:tc>
          <w:tcPr>
            <w:tcW w:w="964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shd w:val="clear" w:color="auto" w:fill="FFFFFF"/>
              <w:jc w:val="center"/>
            </w:pPr>
            <w:r>
              <w:rPr>
                <w:b/>
                <w:bCs/>
              </w:rPr>
              <w:t>Подобные треугольники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rPr>
                <w:b/>
                <w:bCs/>
              </w:rPr>
              <w:t>18</w:t>
            </w:r>
          </w:p>
        </w:tc>
      </w:tr>
      <w:tr w:rsidR="00F619FE">
        <w:trPr>
          <w:trHeight w:val="30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12</w:t>
            </w: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32-33</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r>
              <w:t>Определение подобных треугольников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2</w:t>
            </w:r>
          </w:p>
        </w:tc>
      </w:tr>
      <w:tr w:rsidR="00F619FE">
        <w:trPr>
          <w:trHeight w:val="30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13</w:t>
            </w: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34-38</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r>
              <w:t>Признаки подобия треугольников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5</w:t>
            </w:r>
          </w:p>
        </w:tc>
      </w:tr>
      <w:tr w:rsidR="00F619FE">
        <w:trPr>
          <w:trHeight w:val="60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14</w:t>
            </w: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39-45</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r>
              <w:t>Применение подобия к доказательству теорем и  решению задач</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7</w:t>
            </w:r>
          </w:p>
        </w:tc>
      </w:tr>
      <w:tr w:rsidR="00F619FE">
        <w:trPr>
          <w:trHeight w:val="60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15</w:t>
            </w: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46-48</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both"/>
            </w:pPr>
            <w:r>
              <w:t>Соотношение между углами и сторонами прямоугольного треугольника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3</w:t>
            </w:r>
          </w:p>
        </w:tc>
      </w:tr>
      <w:tr w:rsidR="00F619FE">
        <w:trPr>
          <w:trHeight w:val="30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16</w:t>
            </w: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49</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both"/>
            </w:pPr>
            <w:r>
              <w:rPr>
                <w:b/>
                <w:bCs/>
              </w:rPr>
              <w:t>Контрольная работа № 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1</w:t>
            </w:r>
          </w:p>
        </w:tc>
      </w:tr>
      <w:tr w:rsidR="00F619FE">
        <w:trPr>
          <w:trHeight w:val="300"/>
          <w:jc w:val="center"/>
        </w:trPr>
        <w:tc>
          <w:tcPr>
            <w:tcW w:w="964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shd w:val="clear" w:color="auto" w:fill="FFFFFF"/>
              <w:jc w:val="center"/>
            </w:pPr>
            <w:r>
              <w:rPr>
                <w:b/>
                <w:bCs/>
              </w:rPr>
              <w:t>Окружность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rPr>
                <w:b/>
                <w:bCs/>
              </w:rPr>
              <w:t>16</w:t>
            </w:r>
          </w:p>
        </w:tc>
      </w:tr>
      <w:tr w:rsidR="00F619FE">
        <w:trPr>
          <w:trHeight w:val="30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17</w:t>
            </w: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50-52</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both"/>
            </w:pPr>
            <w:r>
              <w:t>Касательная к окружности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3</w:t>
            </w:r>
          </w:p>
        </w:tc>
      </w:tr>
      <w:tr w:rsidR="00F619FE">
        <w:trPr>
          <w:trHeight w:val="30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18</w:t>
            </w: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53-56</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r>
              <w:t>Центральные и вписанные углы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4</w:t>
            </w:r>
          </w:p>
        </w:tc>
      </w:tr>
      <w:tr w:rsidR="00F619FE">
        <w:trPr>
          <w:trHeight w:val="30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19</w:t>
            </w: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57-59</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r>
              <w:t>Четыре замечательные точки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3</w:t>
            </w:r>
          </w:p>
        </w:tc>
      </w:tr>
      <w:tr w:rsidR="00F619FE">
        <w:trPr>
          <w:trHeight w:val="30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20</w:t>
            </w: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60-64</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r>
              <w:t>Вписанная и описанная окружности. Решение задач</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5</w:t>
            </w:r>
          </w:p>
        </w:tc>
      </w:tr>
      <w:tr w:rsidR="00F619FE">
        <w:trPr>
          <w:trHeight w:val="30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lastRenderedPageBreak/>
              <w:t>21</w:t>
            </w: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65</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r>
              <w:rPr>
                <w:b/>
                <w:bCs/>
              </w:rPr>
              <w:t>Контрольная работа № 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1</w:t>
            </w:r>
          </w:p>
        </w:tc>
      </w:tr>
      <w:tr w:rsidR="00F619FE">
        <w:trPr>
          <w:trHeight w:val="300"/>
          <w:jc w:val="center"/>
        </w:trPr>
        <w:tc>
          <w:tcPr>
            <w:tcW w:w="964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rPr>
                <w:b/>
                <w:bCs/>
              </w:rPr>
              <w:t>Решение задач. Повторение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rPr>
                <w:b/>
                <w:bCs/>
              </w:rPr>
              <w:t>3</w:t>
            </w:r>
          </w:p>
        </w:tc>
      </w:tr>
      <w:tr w:rsidR="00F619FE">
        <w:trPr>
          <w:trHeight w:val="30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22</w:t>
            </w: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66</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r>
              <w:t>Четырехугольники. Площадь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1</w:t>
            </w:r>
          </w:p>
        </w:tc>
      </w:tr>
      <w:tr w:rsidR="00F619FE">
        <w:trPr>
          <w:trHeight w:val="30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23</w:t>
            </w: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67</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r>
              <w:t>Окружность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1</w:t>
            </w:r>
          </w:p>
        </w:tc>
      </w:tr>
      <w:tr w:rsidR="00F619FE">
        <w:trPr>
          <w:trHeight w:val="60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24</w:t>
            </w: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68</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F619FE"/>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tabs>
                <w:tab w:val="left" w:pos="3855"/>
              </w:tabs>
              <w:jc w:val="both"/>
            </w:pPr>
            <w:r>
              <w:t>Повторение и систематизация пройденного материала</w:t>
            </w:r>
          </w:p>
          <w:p w:rsidR="00F619FE" w:rsidRDefault="002E59D1">
            <w:r>
              <w:rPr>
                <w:b/>
                <w:bCs/>
              </w:rPr>
              <w:t>Итоговая контрольная работа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9FE" w:rsidRDefault="002E59D1">
            <w:pPr>
              <w:jc w:val="center"/>
            </w:pPr>
            <w:r>
              <w:t>1</w:t>
            </w:r>
          </w:p>
        </w:tc>
      </w:tr>
    </w:tbl>
    <w:p w:rsidR="00F619FE" w:rsidRDefault="00F619FE">
      <w:pPr>
        <w:widowControl w:val="0"/>
        <w:jc w:val="center"/>
        <w:rPr>
          <w:caps/>
        </w:rPr>
      </w:pPr>
    </w:p>
    <w:p w:rsidR="00F619FE" w:rsidRDefault="00F619FE">
      <w:pPr>
        <w:jc w:val="both"/>
      </w:pPr>
    </w:p>
    <w:p w:rsidR="00F619FE" w:rsidRDefault="00F619FE">
      <w:pPr>
        <w:jc w:val="both"/>
      </w:pPr>
    </w:p>
    <w:p w:rsidR="00F619FE" w:rsidRDefault="002E59D1">
      <w:pPr>
        <w:tabs>
          <w:tab w:val="left" w:pos="3855"/>
        </w:tabs>
        <w:jc w:val="center"/>
        <w:rPr>
          <w:b/>
          <w:bCs/>
        </w:rPr>
      </w:pPr>
      <w:r>
        <w:rPr>
          <w:b/>
          <w:bCs/>
        </w:rPr>
        <w:t>Описание учебно-методического и материально-технического обеспечения образовательного процесса и Интернет-ресурсов:</w:t>
      </w:r>
    </w:p>
    <w:p w:rsidR="00F619FE" w:rsidRDefault="00F619FE">
      <w:pPr>
        <w:tabs>
          <w:tab w:val="left" w:pos="3855"/>
        </w:tabs>
        <w:jc w:val="center"/>
        <w:rPr>
          <w:b/>
          <w:bCs/>
        </w:rPr>
      </w:pPr>
    </w:p>
    <w:p w:rsidR="00F619FE" w:rsidRDefault="002E59D1">
      <w:pPr>
        <w:tabs>
          <w:tab w:val="left" w:pos="3855"/>
        </w:tabs>
        <w:rPr>
          <w:i/>
          <w:iCs/>
        </w:rPr>
      </w:pPr>
      <w:r>
        <w:rPr>
          <w:i/>
          <w:iCs/>
        </w:rPr>
        <w:t>Учебно-методическая литература:</w:t>
      </w:r>
    </w:p>
    <w:p w:rsidR="00F619FE" w:rsidRDefault="002E59D1">
      <w:pPr>
        <w:pStyle w:val="a6"/>
        <w:numPr>
          <w:ilvl w:val="0"/>
          <w:numId w:val="14"/>
        </w:numPr>
        <w:shd w:val="clear" w:color="auto" w:fill="FFFFFF"/>
        <w:spacing w:after="150"/>
        <w:jc w:val="both"/>
      </w:pPr>
      <w:proofErr w:type="spellStart"/>
      <w:r>
        <w:t>Атанасян</w:t>
      </w:r>
      <w:proofErr w:type="spellEnd"/>
      <w:r>
        <w:t xml:space="preserve"> Л. С., Бутузов В. Ф., Кадомцев С. Б., Позняк Э. Г., Юдина И. И. </w:t>
      </w:r>
      <w:r>
        <w:rPr>
          <w:b/>
          <w:bCs/>
        </w:rPr>
        <w:t>Геометрия 7-9.</w:t>
      </w:r>
      <w:r>
        <w:t xml:space="preserve"> – М.: Просвещение, 2020.</w:t>
      </w:r>
    </w:p>
    <w:p w:rsidR="00F619FE" w:rsidRDefault="002E59D1">
      <w:pPr>
        <w:pStyle w:val="a6"/>
        <w:numPr>
          <w:ilvl w:val="0"/>
          <w:numId w:val="14"/>
        </w:numPr>
        <w:shd w:val="clear" w:color="auto" w:fill="FFFFFF"/>
        <w:spacing w:after="150"/>
        <w:jc w:val="both"/>
      </w:pPr>
      <w:proofErr w:type="spellStart"/>
      <w:r>
        <w:t>Атанасян</w:t>
      </w:r>
      <w:proofErr w:type="spellEnd"/>
      <w:r>
        <w:t xml:space="preserve">, Л.С. Изучение геометрии в 7-9 </w:t>
      </w:r>
      <w:proofErr w:type="spellStart"/>
      <w:r>
        <w:t>кл</w:t>
      </w:r>
      <w:proofErr w:type="spellEnd"/>
      <w:r>
        <w:t xml:space="preserve">.: </w:t>
      </w:r>
      <w:r>
        <w:rPr>
          <w:b/>
          <w:bCs/>
        </w:rPr>
        <w:t>Методические рекомендации для учителя</w:t>
      </w:r>
      <w:r>
        <w:t xml:space="preserve"> / Л.С. </w:t>
      </w:r>
      <w:proofErr w:type="spellStart"/>
      <w:r>
        <w:t>Атанасян</w:t>
      </w:r>
      <w:proofErr w:type="spellEnd"/>
      <w:r>
        <w:t>, В.Ф. Бутузов, Ю.А. Глазков и др. –М.: Просвещение, 2020.</w:t>
      </w:r>
    </w:p>
    <w:p w:rsidR="00F619FE" w:rsidRDefault="002E59D1">
      <w:pPr>
        <w:pStyle w:val="a6"/>
        <w:numPr>
          <w:ilvl w:val="0"/>
          <w:numId w:val="14"/>
        </w:numPr>
        <w:shd w:val="clear" w:color="auto" w:fill="FFFFFF"/>
        <w:spacing w:after="150"/>
        <w:jc w:val="both"/>
      </w:pPr>
      <w:r>
        <w:t xml:space="preserve">Зив Б. Г. </w:t>
      </w:r>
      <w:r>
        <w:rPr>
          <w:b/>
          <w:bCs/>
        </w:rPr>
        <w:t>Дидактические материалы по геометрии за 8 класс</w:t>
      </w:r>
      <w:r>
        <w:t>. – М.: Просвещение, 2020.</w:t>
      </w:r>
    </w:p>
    <w:p w:rsidR="00F619FE" w:rsidRDefault="002E59D1">
      <w:pPr>
        <w:pStyle w:val="a6"/>
        <w:numPr>
          <w:ilvl w:val="0"/>
          <w:numId w:val="14"/>
        </w:numPr>
        <w:shd w:val="clear" w:color="auto" w:fill="FFFFFF"/>
        <w:spacing w:after="150"/>
        <w:jc w:val="both"/>
      </w:pPr>
      <w:proofErr w:type="spellStart"/>
      <w:r>
        <w:t>Иченская</w:t>
      </w:r>
      <w:proofErr w:type="spellEnd"/>
      <w:r>
        <w:t xml:space="preserve"> М. А. </w:t>
      </w:r>
      <w:r>
        <w:rPr>
          <w:b/>
          <w:bCs/>
        </w:rPr>
        <w:t xml:space="preserve">Самостоятельные и контрольные работы к учебнику Л. С. </w:t>
      </w:r>
      <w:proofErr w:type="spellStart"/>
      <w:r>
        <w:rPr>
          <w:b/>
          <w:bCs/>
        </w:rPr>
        <w:t>Атанасяна</w:t>
      </w:r>
      <w:proofErr w:type="spellEnd"/>
      <w:r>
        <w:rPr>
          <w:b/>
          <w:bCs/>
        </w:rPr>
        <w:t>.</w:t>
      </w:r>
      <w:r>
        <w:t xml:space="preserve"> 8 класс. –  М.: Просвещение, 2019.</w:t>
      </w:r>
    </w:p>
    <w:p w:rsidR="00F619FE" w:rsidRDefault="002E59D1">
      <w:pPr>
        <w:pStyle w:val="a6"/>
        <w:numPr>
          <w:ilvl w:val="0"/>
          <w:numId w:val="14"/>
        </w:numPr>
        <w:ind w:right="57"/>
        <w:jc w:val="both"/>
      </w:pPr>
      <w:r>
        <w:t xml:space="preserve">Алгебра и геометрия. </w:t>
      </w:r>
      <w:r>
        <w:rPr>
          <w:b/>
          <w:bCs/>
        </w:rPr>
        <w:t>Самостоятельные и контрольные работы. 8 класс.</w:t>
      </w:r>
      <w:r>
        <w:t xml:space="preserve">/ А.П. Ершова, В.В. </w:t>
      </w:r>
      <w:proofErr w:type="spellStart"/>
      <w:r>
        <w:t>Голобородько</w:t>
      </w:r>
      <w:proofErr w:type="spellEnd"/>
      <w:r>
        <w:t>, А.С. Ершов / Москва. Издательство «</w:t>
      </w:r>
      <w:proofErr w:type="spellStart"/>
      <w:r>
        <w:t>Илекса</w:t>
      </w:r>
      <w:proofErr w:type="spellEnd"/>
      <w:r>
        <w:t>».2018</w:t>
      </w:r>
    </w:p>
    <w:p w:rsidR="00F619FE" w:rsidRDefault="00F619FE">
      <w:pPr>
        <w:pStyle w:val="a6"/>
        <w:shd w:val="clear" w:color="auto" w:fill="FFFFFF"/>
        <w:spacing w:after="150"/>
        <w:jc w:val="both"/>
      </w:pPr>
    </w:p>
    <w:p w:rsidR="00F619FE" w:rsidRDefault="002E59D1">
      <w:pPr>
        <w:tabs>
          <w:tab w:val="left" w:pos="3855"/>
        </w:tabs>
        <w:jc w:val="both"/>
      </w:pPr>
      <w:r>
        <w:rPr>
          <w:i/>
          <w:iCs/>
        </w:rPr>
        <w:t xml:space="preserve">Материально-техническое обеспечение: </w:t>
      </w:r>
      <w:r>
        <w:t>оснащение процесса обучения математике обеспечивается библиотечным фондом, печатными изданиями, учебно-практическим, учебно-лабораторным оборудованием, информационно-коммуникативными средствами: проектор</w:t>
      </w:r>
      <w:r>
        <w:rPr>
          <w:i/>
          <w:iCs/>
        </w:rPr>
        <w:t xml:space="preserve">, </w:t>
      </w:r>
      <w:r>
        <w:t xml:space="preserve">интерактивная доска, компьютер, МФУ, </w:t>
      </w:r>
      <w:proofErr w:type="spellStart"/>
      <w:r>
        <w:t>флеш-накопители</w:t>
      </w:r>
      <w:proofErr w:type="spellEnd"/>
      <w:r>
        <w:t>.</w:t>
      </w:r>
    </w:p>
    <w:p w:rsidR="00F619FE" w:rsidRDefault="00F619FE">
      <w:pPr>
        <w:tabs>
          <w:tab w:val="left" w:pos="3855"/>
        </w:tabs>
      </w:pPr>
    </w:p>
    <w:p w:rsidR="00F619FE" w:rsidRDefault="00F619FE">
      <w:pPr>
        <w:jc w:val="center"/>
        <w:rPr>
          <w:sz w:val="22"/>
          <w:szCs w:val="22"/>
        </w:rPr>
      </w:pPr>
    </w:p>
    <w:p w:rsidR="00F619FE" w:rsidRDefault="002E59D1">
      <w:pPr>
        <w:jc w:val="center"/>
        <w:rPr>
          <w:sz w:val="22"/>
          <w:szCs w:val="22"/>
        </w:rPr>
      </w:pPr>
      <w:r>
        <w:rPr>
          <w:sz w:val="22"/>
          <w:szCs w:val="22"/>
        </w:rPr>
        <w:t>ПЕРЕЧЕНЬ ИСПОЛЬЗУЕМЫХ  ИНТЕРНЕТ-РЕСУРСОВ:</w:t>
      </w:r>
    </w:p>
    <w:p w:rsidR="00F619FE" w:rsidRDefault="00F619FE">
      <w:pPr>
        <w:jc w:val="center"/>
        <w:rPr>
          <w:sz w:val="22"/>
          <w:szCs w:val="22"/>
        </w:rPr>
      </w:pPr>
    </w:p>
    <w:p w:rsidR="00F619FE" w:rsidRDefault="002E59D1">
      <w:pPr>
        <w:pStyle w:val="a6"/>
        <w:numPr>
          <w:ilvl w:val="0"/>
          <w:numId w:val="16"/>
        </w:numPr>
        <w:ind w:right="57"/>
      </w:pPr>
      <w:r>
        <w:t xml:space="preserve">Федеральный государственный образовательный стандарт  - </w:t>
      </w:r>
      <w:hyperlink r:id="rId8" w:history="1">
        <w:r>
          <w:rPr>
            <w:rStyle w:val="Hyperlink0"/>
          </w:rPr>
          <w:t>https://fgos.ru/</w:t>
        </w:r>
      </w:hyperlink>
    </w:p>
    <w:p w:rsidR="00F619FE" w:rsidRDefault="002E59D1">
      <w:pPr>
        <w:pStyle w:val="a6"/>
        <w:numPr>
          <w:ilvl w:val="0"/>
          <w:numId w:val="16"/>
        </w:numPr>
        <w:ind w:right="57"/>
      </w:pPr>
      <w:r>
        <w:rPr>
          <w:rStyle w:val="a7"/>
        </w:rPr>
        <w:t xml:space="preserve">Реестр примерных основных общеобразовательных программ - </w:t>
      </w:r>
      <w:hyperlink r:id="rId9" w:history="1">
        <w:r>
          <w:rPr>
            <w:rStyle w:val="Hyperlink0"/>
          </w:rPr>
          <w:t>https://fgosreestr.ru/</w:t>
        </w:r>
      </w:hyperlink>
    </w:p>
    <w:p w:rsidR="00F619FE" w:rsidRDefault="002E59D1">
      <w:pPr>
        <w:pStyle w:val="a6"/>
        <w:numPr>
          <w:ilvl w:val="0"/>
          <w:numId w:val="16"/>
        </w:numPr>
        <w:ind w:right="57"/>
      </w:pPr>
      <w:r>
        <w:rPr>
          <w:rStyle w:val="a7"/>
        </w:rPr>
        <w:t xml:space="preserve">Глоссарий ФГОС - </w:t>
      </w:r>
      <w:hyperlink r:id="rId10" w:history="1">
        <w:r>
          <w:rPr>
            <w:rStyle w:val="Hyperlink0"/>
          </w:rPr>
          <w:t>https://mosmetod.ru/metodicheskoe-prostranstvo/srednyaya-i-starshaya-shkola/ekonomika/fgos/glossarij-fgos.html</w:t>
        </w:r>
      </w:hyperlink>
    </w:p>
    <w:p w:rsidR="00F619FE" w:rsidRDefault="002E59D1">
      <w:pPr>
        <w:pStyle w:val="a6"/>
        <w:numPr>
          <w:ilvl w:val="0"/>
          <w:numId w:val="16"/>
        </w:numPr>
        <w:ind w:right="57"/>
      </w:pPr>
      <w:r>
        <w:rPr>
          <w:rStyle w:val="a7"/>
        </w:rPr>
        <w:t xml:space="preserve">Закон РФ «Об образовании» - </w:t>
      </w:r>
      <w:hyperlink r:id="rId11" w:history="1">
        <w:r>
          <w:rPr>
            <w:rStyle w:val="Hyperlink0"/>
          </w:rPr>
          <w:t>http://www.consultant.ru/document/cons_doc_LAW_140174/</w:t>
        </w:r>
      </w:hyperlink>
    </w:p>
    <w:p w:rsidR="00F619FE" w:rsidRDefault="002E59D1">
      <w:pPr>
        <w:pStyle w:val="a6"/>
        <w:numPr>
          <w:ilvl w:val="0"/>
          <w:numId w:val="16"/>
        </w:numPr>
        <w:ind w:right="57"/>
      </w:pPr>
      <w:r>
        <w:rPr>
          <w:rStyle w:val="a7"/>
        </w:rPr>
        <w:t xml:space="preserve">Концепция математического образования - </w:t>
      </w:r>
      <w:hyperlink r:id="rId12" w:history="1">
        <w:r>
          <w:rPr>
            <w:rStyle w:val="Hyperlink0"/>
          </w:rPr>
          <w:t>https://www.garant.ru/products/ipo/prime/doc/70452506/</w:t>
        </w:r>
      </w:hyperlink>
    </w:p>
    <w:p w:rsidR="00F619FE" w:rsidRDefault="002E59D1">
      <w:pPr>
        <w:pStyle w:val="a6"/>
        <w:numPr>
          <w:ilvl w:val="0"/>
          <w:numId w:val="16"/>
        </w:numPr>
        <w:ind w:right="57"/>
      </w:pPr>
      <w:r>
        <w:rPr>
          <w:rStyle w:val="a7"/>
        </w:rPr>
        <w:t xml:space="preserve">Федеральный портал «Российское образование» - </w:t>
      </w:r>
      <w:hyperlink r:id="rId13" w:history="1">
        <w:r>
          <w:rPr>
            <w:rStyle w:val="Hyperlink0"/>
          </w:rPr>
          <w:t>https://portalobrazovaniya.ru/?yclid=4544400445978205354</w:t>
        </w:r>
      </w:hyperlink>
    </w:p>
    <w:p w:rsidR="00F619FE" w:rsidRDefault="002E59D1">
      <w:pPr>
        <w:pStyle w:val="a6"/>
        <w:numPr>
          <w:ilvl w:val="0"/>
          <w:numId w:val="16"/>
        </w:numPr>
        <w:ind w:right="57"/>
      </w:pPr>
      <w:r>
        <w:rPr>
          <w:rStyle w:val="a7"/>
        </w:rPr>
        <w:t xml:space="preserve">Федеральный портал «Информационнокоммуникационные технологии в образовании»   - </w:t>
      </w:r>
      <w:hyperlink r:id="rId14" w:history="1">
        <w:r>
          <w:rPr>
            <w:rStyle w:val="Hyperlink0"/>
          </w:rPr>
          <w:t>http://window.edu.ru/catalog/pdf2txt/360/65360/36735</w:t>
        </w:r>
      </w:hyperlink>
    </w:p>
    <w:p w:rsidR="00F619FE" w:rsidRDefault="002E59D1">
      <w:pPr>
        <w:pStyle w:val="a6"/>
        <w:numPr>
          <w:ilvl w:val="0"/>
          <w:numId w:val="16"/>
        </w:numPr>
        <w:ind w:right="57"/>
      </w:pPr>
      <w:r>
        <w:rPr>
          <w:rStyle w:val="a7"/>
        </w:rPr>
        <w:t xml:space="preserve">Всероссийский интернет-педсовет - </w:t>
      </w:r>
      <w:hyperlink r:id="rId15" w:history="1">
        <w:r>
          <w:rPr>
            <w:rStyle w:val="Hyperlink0"/>
          </w:rPr>
          <w:t>https://pedsovet.org/beta</w:t>
        </w:r>
      </w:hyperlink>
    </w:p>
    <w:p w:rsidR="00F619FE" w:rsidRDefault="002E59D1">
      <w:pPr>
        <w:pStyle w:val="a6"/>
        <w:numPr>
          <w:ilvl w:val="0"/>
          <w:numId w:val="16"/>
        </w:numPr>
        <w:ind w:right="57"/>
      </w:pPr>
      <w:r>
        <w:rPr>
          <w:rStyle w:val="a7"/>
        </w:rPr>
        <w:lastRenderedPageBreak/>
        <w:t xml:space="preserve">Перечень электронно-образовательных ресурсов - </w:t>
      </w:r>
      <w:hyperlink r:id="rId16" w:history="1">
        <w:r>
          <w:rPr>
            <w:rStyle w:val="Hyperlink0"/>
          </w:rPr>
          <w:t>http://smollpo.edu22.info/documents/peretsen.pdf</w:t>
        </w:r>
      </w:hyperlink>
    </w:p>
    <w:p w:rsidR="00F619FE" w:rsidRDefault="002E59D1">
      <w:pPr>
        <w:pStyle w:val="a6"/>
        <w:numPr>
          <w:ilvl w:val="0"/>
          <w:numId w:val="16"/>
        </w:numPr>
        <w:ind w:right="57"/>
      </w:pPr>
      <w:r>
        <w:rPr>
          <w:rStyle w:val="a7"/>
        </w:rPr>
        <w:t xml:space="preserve">Единая коллекция цифровых образовательных ресурсов -  </w:t>
      </w:r>
      <w:hyperlink r:id="rId17" w:history="1">
        <w:r>
          <w:rPr>
            <w:rStyle w:val="Hyperlink0"/>
          </w:rPr>
          <w:t>http://school-collection.edu.ru/</w:t>
        </w:r>
      </w:hyperlink>
    </w:p>
    <w:p w:rsidR="00F619FE" w:rsidRDefault="002E59D1">
      <w:pPr>
        <w:pStyle w:val="a8"/>
        <w:numPr>
          <w:ilvl w:val="0"/>
          <w:numId w:val="16"/>
        </w:numPr>
      </w:pPr>
      <w:r>
        <w:rPr>
          <w:rStyle w:val="a7"/>
        </w:rPr>
        <w:t xml:space="preserve">Российское образование. Федеральный портал -  </w:t>
      </w:r>
      <w:hyperlink r:id="rId18" w:history="1">
        <w:r>
          <w:rPr>
            <w:rStyle w:val="Hyperlink0"/>
          </w:rPr>
          <w:t>http://www.edu.ru/</w:t>
        </w:r>
      </w:hyperlink>
    </w:p>
    <w:p w:rsidR="00F619FE" w:rsidRDefault="002E59D1">
      <w:pPr>
        <w:pStyle w:val="a8"/>
        <w:numPr>
          <w:ilvl w:val="0"/>
          <w:numId w:val="16"/>
        </w:numPr>
      </w:pPr>
      <w:r>
        <w:rPr>
          <w:rStyle w:val="a7"/>
        </w:rPr>
        <w:t xml:space="preserve">В помощь учителю. Федерация </w:t>
      </w:r>
      <w:proofErr w:type="spellStart"/>
      <w:r>
        <w:rPr>
          <w:rStyle w:val="a7"/>
        </w:rPr>
        <w:t>интернет-образования</w:t>
      </w:r>
      <w:proofErr w:type="spellEnd"/>
      <w:r>
        <w:rPr>
          <w:rStyle w:val="a7"/>
        </w:rPr>
        <w:t xml:space="preserve"> - </w:t>
      </w:r>
      <w:hyperlink r:id="rId19" w:history="1">
        <w:r>
          <w:rPr>
            <w:rStyle w:val="Hyperlink0"/>
          </w:rPr>
          <w:t>http://som.fio.ru/</w:t>
        </w:r>
      </w:hyperlink>
    </w:p>
    <w:p w:rsidR="00F619FE" w:rsidRDefault="002E59D1">
      <w:pPr>
        <w:pStyle w:val="a8"/>
        <w:numPr>
          <w:ilvl w:val="0"/>
          <w:numId w:val="16"/>
        </w:numPr>
      </w:pPr>
      <w:r>
        <w:rPr>
          <w:rStyle w:val="a7"/>
        </w:rPr>
        <w:t xml:space="preserve">Российский образовательный портал. Каталог справочно-информационных источников - </w:t>
      </w:r>
      <w:hyperlink r:id="rId20" w:history="1">
        <w:r>
          <w:rPr>
            <w:rStyle w:val="Hyperlink0"/>
          </w:rPr>
          <w:t>http://www.school.edu.ru/catalog.asp?cat_ob_no=1165</w:t>
        </w:r>
      </w:hyperlink>
    </w:p>
    <w:p w:rsidR="00F619FE" w:rsidRDefault="002E59D1">
      <w:pPr>
        <w:pStyle w:val="a8"/>
        <w:numPr>
          <w:ilvl w:val="0"/>
          <w:numId w:val="16"/>
        </w:numPr>
      </w:pPr>
      <w:proofErr w:type="spellStart"/>
      <w:r>
        <w:rPr>
          <w:rStyle w:val="a7"/>
        </w:rPr>
        <w:t>Учитель.ру</w:t>
      </w:r>
      <w:proofErr w:type="spellEnd"/>
      <w:r>
        <w:rPr>
          <w:rStyle w:val="a7"/>
        </w:rPr>
        <w:t xml:space="preserve"> – Федерация </w:t>
      </w:r>
      <w:proofErr w:type="spellStart"/>
      <w:r>
        <w:rPr>
          <w:rStyle w:val="a7"/>
        </w:rPr>
        <w:t>интернет-образования</w:t>
      </w:r>
      <w:proofErr w:type="spellEnd"/>
      <w:r>
        <w:rPr>
          <w:rStyle w:val="a7"/>
        </w:rPr>
        <w:t xml:space="preserve"> - </w:t>
      </w:r>
      <w:hyperlink r:id="rId21" w:history="1">
        <w:r>
          <w:rPr>
            <w:rStyle w:val="Hyperlink0"/>
          </w:rPr>
          <w:t>http://teacher.fio.ru/</w:t>
        </w:r>
      </w:hyperlink>
    </w:p>
    <w:p w:rsidR="00F619FE" w:rsidRDefault="002E59D1">
      <w:pPr>
        <w:pStyle w:val="a8"/>
        <w:numPr>
          <w:ilvl w:val="0"/>
          <w:numId w:val="16"/>
        </w:numPr>
      </w:pPr>
      <w:r>
        <w:rPr>
          <w:rStyle w:val="a7"/>
        </w:rPr>
        <w:t xml:space="preserve">Электронные бесплатные библиотеки - </w:t>
      </w:r>
      <w:hyperlink r:id="rId22" w:history="1">
        <w:r>
          <w:rPr>
            <w:rStyle w:val="Hyperlink0"/>
          </w:rPr>
          <w:t>http://allbest.ru/mat.htm</w:t>
        </w:r>
      </w:hyperlink>
    </w:p>
    <w:p w:rsidR="00F619FE" w:rsidRDefault="002E59D1">
      <w:pPr>
        <w:pStyle w:val="a8"/>
        <w:numPr>
          <w:ilvl w:val="0"/>
          <w:numId w:val="16"/>
        </w:numPr>
      </w:pPr>
      <w:proofErr w:type="spellStart"/>
      <w:r>
        <w:rPr>
          <w:rStyle w:val="a7"/>
        </w:rPr>
        <w:t>Естественно-научный</w:t>
      </w:r>
      <w:proofErr w:type="spellEnd"/>
      <w:r>
        <w:rPr>
          <w:rStyle w:val="a7"/>
        </w:rPr>
        <w:t xml:space="preserve"> образовательный портал (учебники, тесты, олимпиады, контрольные)- </w:t>
      </w:r>
      <w:hyperlink r:id="rId23" w:history="1">
        <w:r>
          <w:rPr>
            <w:rStyle w:val="Hyperlink0"/>
          </w:rPr>
          <w:t>http://en.edu.ru/db/sect/3217/3284</w:t>
        </w:r>
      </w:hyperlink>
    </w:p>
    <w:p w:rsidR="00F619FE" w:rsidRDefault="002E59D1">
      <w:pPr>
        <w:pStyle w:val="a8"/>
        <w:numPr>
          <w:ilvl w:val="0"/>
          <w:numId w:val="16"/>
        </w:numPr>
      </w:pPr>
      <w:r>
        <w:rPr>
          <w:rStyle w:val="a7"/>
        </w:rPr>
        <w:t xml:space="preserve">Математика </w:t>
      </w:r>
      <w:proofErr w:type="spellStart"/>
      <w:r>
        <w:rPr>
          <w:rStyle w:val="a7"/>
        </w:rPr>
        <w:t>online</w:t>
      </w:r>
      <w:proofErr w:type="spellEnd"/>
      <w:r>
        <w:rPr>
          <w:rStyle w:val="a7"/>
        </w:rPr>
        <w:t xml:space="preserve">- </w:t>
      </w:r>
      <w:hyperlink r:id="rId24" w:history="1">
        <w:r>
          <w:rPr>
            <w:rStyle w:val="Hyperlink0"/>
          </w:rPr>
          <w:t>http://mathem.by.ru/index.html</w:t>
        </w:r>
      </w:hyperlink>
    </w:p>
    <w:p w:rsidR="00F619FE" w:rsidRDefault="002E59D1">
      <w:pPr>
        <w:pStyle w:val="a6"/>
        <w:numPr>
          <w:ilvl w:val="0"/>
          <w:numId w:val="16"/>
        </w:numPr>
      </w:pPr>
      <w:r>
        <w:rPr>
          <w:rStyle w:val="a7"/>
        </w:rPr>
        <w:t xml:space="preserve">УРОК.РФ — педагогическое сообщество </w:t>
      </w:r>
      <w:hyperlink r:id="rId25" w:history="1">
        <w:r>
          <w:rPr>
            <w:rStyle w:val="Hyperlink0"/>
          </w:rPr>
          <w:t>https://xn--j1ahfl.xn--p1ai/</w:t>
        </w:r>
      </w:hyperlink>
    </w:p>
    <w:p w:rsidR="00F619FE" w:rsidRDefault="002E59D1">
      <w:pPr>
        <w:pStyle w:val="a6"/>
        <w:numPr>
          <w:ilvl w:val="0"/>
          <w:numId w:val="16"/>
        </w:numPr>
      </w:pPr>
      <w:proofErr w:type="spellStart"/>
      <w:r>
        <w:rPr>
          <w:rStyle w:val="a7"/>
        </w:rPr>
        <w:t>Он-лайн</w:t>
      </w:r>
      <w:proofErr w:type="spellEnd"/>
      <w:r>
        <w:rPr>
          <w:rStyle w:val="a7"/>
        </w:rPr>
        <w:t xml:space="preserve"> школа </w:t>
      </w:r>
      <w:proofErr w:type="spellStart"/>
      <w:r>
        <w:rPr>
          <w:rStyle w:val="a7"/>
        </w:rPr>
        <w:t>Фоксфорд</w:t>
      </w:r>
      <w:proofErr w:type="spellEnd"/>
      <w:r>
        <w:rPr>
          <w:rStyle w:val="a7"/>
        </w:rPr>
        <w:t xml:space="preserve"> -  </w:t>
      </w:r>
      <w:hyperlink r:id="rId26" w:history="1">
        <w:r>
          <w:rPr>
            <w:rStyle w:val="Hyperlink0"/>
          </w:rPr>
          <w:t>https://foxford.ru/</w:t>
        </w:r>
      </w:hyperlink>
    </w:p>
    <w:p w:rsidR="00F619FE" w:rsidRPr="00B55989" w:rsidRDefault="002E59D1">
      <w:pPr>
        <w:pStyle w:val="a6"/>
        <w:numPr>
          <w:ilvl w:val="0"/>
          <w:numId w:val="16"/>
        </w:numPr>
      </w:pPr>
      <w:r>
        <w:rPr>
          <w:rStyle w:val="a7"/>
          <w:lang w:val="en-US"/>
        </w:rPr>
        <w:t>I</w:t>
      </w:r>
      <w:proofErr w:type="spellStart"/>
      <w:r>
        <w:rPr>
          <w:rStyle w:val="a7"/>
        </w:rPr>
        <w:t>nterneturok.ru</w:t>
      </w:r>
      <w:proofErr w:type="spellEnd"/>
      <w:r>
        <w:rPr>
          <w:rStyle w:val="a7"/>
        </w:rPr>
        <w:t xml:space="preserve"> — открытые уроки по всем предметам школьной </w:t>
      </w:r>
      <w:proofErr w:type="spellStart"/>
      <w:r>
        <w:rPr>
          <w:rStyle w:val="a7"/>
        </w:rPr>
        <w:t>программы-</w:t>
      </w:r>
      <w:hyperlink r:id="rId27" w:history="1">
        <w:r>
          <w:rPr>
            <w:rStyle w:val="Hyperlink1"/>
          </w:rPr>
          <w:t>https</w:t>
        </w:r>
        <w:proofErr w:type="spellEnd"/>
        <w:r>
          <w:rPr>
            <w:rStyle w:val="Hyperlink1"/>
          </w:rPr>
          <w:t>://</w:t>
        </w:r>
        <w:proofErr w:type="spellStart"/>
        <w:r>
          <w:rPr>
            <w:rStyle w:val="Hyperlink1"/>
          </w:rPr>
          <w:t>interneturok.ru</w:t>
        </w:r>
        <w:proofErr w:type="spellEnd"/>
        <w:r>
          <w:rPr>
            <w:rStyle w:val="Hyperlink1"/>
          </w:rPr>
          <w:t>/</w:t>
        </w:r>
      </w:hyperlink>
    </w:p>
    <w:p w:rsidR="00F619FE" w:rsidRDefault="002E59D1">
      <w:pPr>
        <w:pStyle w:val="a6"/>
        <w:numPr>
          <w:ilvl w:val="0"/>
          <w:numId w:val="16"/>
        </w:numPr>
      </w:pPr>
      <w:r>
        <w:rPr>
          <w:rStyle w:val="a7"/>
        </w:rPr>
        <w:t xml:space="preserve">Российская электронная школа - </w:t>
      </w:r>
      <w:hyperlink r:id="rId28" w:history="1">
        <w:r>
          <w:rPr>
            <w:rStyle w:val="Hyperlink0"/>
          </w:rPr>
          <w:t>https://resh.edu.ru/</w:t>
        </w:r>
      </w:hyperlink>
    </w:p>
    <w:sectPr w:rsidR="00F619FE" w:rsidSect="00F619FE">
      <w:headerReference w:type="default" r:id="rId29"/>
      <w:footerReference w:type="default" r:id="rId30"/>
      <w:headerReference w:type="first" r:id="rId31"/>
      <w:footerReference w:type="first" r:id="rId32"/>
      <w:pgSz w:w="11900" w:h="16840"/>
      <w:pgMar w:top="1134" w:right="1134" w:bottom="1134" w:left="1134"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9FE" w:rsidRDefault="00F619FE" w:rsidP="00F619FE">
      <w:r>
        <w:separator/>
      </w:r>
    </w:p>
  </w:endnote>
  <w:endnote w:type="continuationSeparator" w:id="1">
    <w:p w:rsidR="00F619FE" w:rsidRDefault="00F619FE" w:rsidP="00F619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9FE" w:rsidRDefault="00145612">
    <w:pPr>
      <w:pStyle w:val="a5"/>
      <w:jc w:val="center"/>
    </w:pPr>
    <w:r>
      <w:fldChar w:fldCharType="begin"/>
    </w:r>
    <w:r w:rsidR="002E59D1">
      <w:instrText xml:space="preserve"> PAGE </w:instrText>
    </w:r>
    <w:r>
      <w:fldChar w:fldCharType="separate"/>
    </w:r>
    <w:r w:rsidR="00C9210E">
      <w:rPr>
        <w:noProof/>
      </w:rPr>
      <w:t>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9FE" w:rsidRDefault="00F619F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9FE" w:rsidRDefault="00F619FE" w:rsidP="00F619FE">
      <w:r>
        <w:separator/>
      </w:r>
    </w:p>
  </w:footnote>
  <w:footnote w:type="continuationSeparator" w:id="1">
    <w:p w:rsidR="00F619FE" w:rsidRDefault="00F619FE" w:rsidP="00F619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9FE" w:rsidRDefault="00F619F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9FE" w:rsidRDefault="00F619F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F41D6"/>
    <w:multiLevelType w:val="multilevel"/>
    <w:tmpl w:val="EF0645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905DF0"/>
    <w:multiLevelType w:val="hybridMultilevel"/>
    <w:tmpl w:val="22DCB55C"/>
    <w:styleLink w:val="3"/>
    <w:lvl w:ilvl="0" w:tplc="F8E63094">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4728BE6">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70A3EE">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105232">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3C3FC8">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322556">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96AE44">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62BCF2">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AA5BFE">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87A28C0"/>
    <w:multiLevelType w:val="hybridMultilevel"/>
    <w:tmpl w:val="4F0002F4"/>
    <w:lvl w:ilvl="0" w:tplc="CBFC3B4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1ACA71FE"/>
    <w:multiLevelType w:val="multilevel"/>
    <w:tmpl w:val="B65678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874117"/>
    <w:multiLevelType w:val="multilevel"/>
    <w:tmpl w:val="B44434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2858FE"/>
    <w:multiLevelType w:val="multilevel"/>
    <w:tmpl w:val="9A6A3A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A05848"/>
    <w:multiLevelType w:val="multilevel"/>
    <w:tmpl w:val="0BB6AC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D60A30"/>
    <w:multiLevelType w:val="hybridMultilevel"/>
    <w:tmpl w:val="DA84B540"/>
    <w:numStyleLink w:val="7"/>
  </w:abstractNum>
  <w:abstractNum w:abstractNumId="8">
    <w:nsid w:val="2E0E1DC3"/>
    <w:multiLevelType w:val="hybridMultilevel"/>
    <w:tmpl w:val="CC4AB146"/>
    <w:styleLink w:val="1"/>
    <w:lvl w:ilvl="0" w:tplc="5ECAF676">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A4879C">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8A76A4">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525AA6">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C4B1C6">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0240200">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7A9ECA">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2381F76">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D0CDFC">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30EF7B17"/>
    <w:multiLevelType w:val="hybridMultilevel"/>
    <w:tmpl w:val="DA84B540"/>
    <w:styleLink w:val="7"/>
    <w:lvl w:ilvl="0" w:tplc="10503884">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EC12D4">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2C0DE6">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8C30E4">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009CBE">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B68E04">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86A052">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18DBEA">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F8CC48">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3B8B7F58"/>
    <w:multiLevelType w:val="hybridMultilevel"/>
    <w:tmpl w:val="CC4AB146"/>
    <w:numStyleLink w:val="1"/>
  </w:abstractNum>
  <w:abstractNum w:abstractNumId="11">
    <w:nsid w:val="3F7E7D95"/>
    <w:multiLevelType w:val="hybridMultilevel"/>
    <w:tmpl w:val="057E276E"/>
    <w:styleLink w:val="8"/>
    <w:lvl w:ilvl="0" w:tplc="FC7CBF96">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8989EE4">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053669B0">
      <w:start w:val="1"/>
      <w:numFmt w:val="lowerRoman"/>
      <w:lvlText w:val="%3."/>
      <w:lvlJc w:val="left"/>
      <w:pPr>
        <w:tabs>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0AF49218">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AA0B1D8">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60E6B19A">
      <w:start w:val="1"/>
      <w:numFmt w:val="lowerRoman"/>
      <w:lvlText w:val="%6."/>
      <w:lvlJc w:val="left"/>
      <w:pPr>
        <w:tabs>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16343488">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C6F6818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43301A76">
      <w:start w:val="1"/>
      <w:numFmt w:val="lowerRoman"/>
      <w:lvlText w:val="%9."/>
      <w:lvlJc w:val="left"/>
      <w:pPr>
        <w:tabs>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46DE6D26"/>
    <w:multiLevelType w:val="hybridMultilevel"/>
    <w:tmpl w:val="39469452"/>
    <w:numStyleLink w:val="9"/>
  </w:abstractNum>
  <w:abstractNum w:abstractNumId="13">
    <w:nsid w:val="47990C54"/>
    <w:multiLevelType w:val="hybridMultilevel"/>
    <w:tmpl w:val="057E276E"/>
    <w:numStyleLink w:val="8"/>
  </w:abstractNum>
  <w:abstractNum w:abstractNumId="14">
    <w:nsid w:val="4BC92806"/>
    <w:multiLevelType w:val="hybridMultilevel"/>
    <w:tmpl w:val="39469452"/>
    <w:styleLink w:val="9"/>
    <w:lvl w:ilvl="0" w:tplc="7474F14C">
      <w:start w:val="1"/>
      <w:numFmt w:val="decimal"/>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D9643BC">
      <w:start w:val="1"/>
      <w:numFmt w:val="lowerLetter"/>
      <w:lvlText w:val="%2."/>
      <w:lvlJc w:val="left"/>
      <w:pPr>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FA624818">
      <w:start w:val="1"/>
      <w:numFmt w:val="lowerRoman"/>
      <w:lvlText w:val="%3."/>
      <w:lvlJc w:val="left"/>
      <w:pPr>
        <w:ind w:left="2124"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3CAE4AB8">
      <w:start w:val="1"/>
      <w:numFmt w:val="decimal"/>
      <w:lvlText w:val="%4."/>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D6005CD6">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0422E7EC">
      <w:start w:val="1"/>
      <w:numFmt w:val="lowerRoman"/>
      <w:lvlText w:val="%6."/>
      <w:lvlJc w:val="left"/>
      <w:pPr>
        <w:ind w:left="4248" w:hanging="228"/>
      </w:pPr>
      <w:rPr>
        <w:rFonts w:hAnsi="Arial Unicode MS"/>
        <w:caps w:val="0"/>
        <w:smallCaps w:val="0"/>
        <w:strike w:val="0"/>
        <w:dstrike w:val="0"/>
        <w:outline w:val="0"/>
        <w:emboss w:val="0"/>
        <w:imprint w:val="0"/>
        <w:spacing w:val="0"/>
        <w:w w:val="100"/>
        <w:kern w:val="0"/>
        <w:position w:val="0"/>
        <w:highlight w:val="none"/>
        <w:vertAlign w:val="baseline"/>
      </w:rPr>
    </w:lvl>
    <w:lvl w:ilvl="6" w:tplc="DC1E2878">
      <w:start w:val="1"/>
      <w:numFmt w:val="decimal"/>
      <w:lvlText w:val="%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E1AC2936">
      <w:start w:val="1"/>
      <w:numFmt w:val="lowerLetter"/>
      <w:lvlText w:val="%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40D0E6B8">
      <w:start w:val="1"/>
      <w:numFmt w:val="lowerRoman"/>
      <w:lvlText w:val="%9."/>
      <w:lvlJc w:val="left"/>
      <w:pPr>
        <w:ind w:left="6372" w:hanging="1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4E253480"/>
    <w:multiLevelType w:val="multilevel"/>
    <w:tmpl w:val="B43E5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19F7B14"/>
    <w:multiLevelType w:val="hybridMultilevel"/>
    <w:tmpl w:val="D0A04080"/>
    <w:numStyleLink w:val="4"/>
  </w:abstractNum>
  <w:abstractNum w:abstractNumId="17">
    <w:nsid w:val="566224B5"/>
    <w:multiLevelType w:val="hybridMultilevel"/>
    <w:tmpl w:val="A70E346C"/>
    <w:numStyleLink w:val="6"/>
  </w:abstractNum>
  <w:abstractNum w:abstractNumId="18">
    <w:nsid w:val="5FCA2014"/>
    <w:multiLevelType w:val="hybridMultilevel"/>
    <w:tmpl w:val="22DCB55C"/>
    <w:numStyleLink w:val="3"/>
  </w:abstractNum>
  <w:abstractNum w:abstractNumId="19">
    <w:nsid w:val="61A83B9D"/>
    <w:multiLevelType w:val="multilevel"/>
    <w:tmpl w:val="601EF1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380EEA"/>
    <w:multiLevelType w:val="multilevel"/>
    <w:tmpl w:val="91F282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7D1E05"/>
    <w:multiLevelType w:val="hybridMultilevel"/>
    <w:tmpl w:val="D0A04080"/>
    <w:styleLink w:val="4"/>
    <w:lvl w:ilvl="0" w:tplc="FB047F3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2EA440A">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A6294A">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6C3916">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8070A2">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6E2746">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F2AEA0">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4CF422">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ECD2F0">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679E6654"/>
    <w:multiLevelType w:val="hybridMultilevel"/>
    <w:tmpl w:val="75107D64"/>
    <w:numStyleLink w:val="5"/>
  </w:abstractNum>
  <w:abstractNum w:abstractNumId="23">
    <w:nsid w:val="6AB32B11"/>
    <w:multiLevelType w:val="hybridMultilevel"/>
    <w:tmpl w:val="A70E346C"/>
    <w:styleLink w:val="6"/>
    <w:lvl w:ilvl="0" w:tplc="8F6E026C">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1AF11C">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827C3A">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3E3C56">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5CE424">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C2A178">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4270A6">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2C2418">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F0283E">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707C01D3"/>
    <w:multiLevelType w:val="hybridMultilevel"/>
    <w:tmpl w:val="75107D64"/>
    <w:styleLink w:val="5"/>
    <w:lvl w:ilvl="0" w:tplc="CA7EC2F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E6595E">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A477E2">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6EE5C4">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5E589A">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D0C110">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E04E38">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56D054">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F6E42BC">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769D3158"/>
    <w:multiLevelType w:val="multilevel"/>
    <w:tmpl w:val="67D26A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1"/>
  </w:num>
  <w:num w:numId="4">
    <w:abstractNumId w:val="18"/>
  </w:num>
  <w:num w:numId="5">
    <w:abstractNumId w:val="21"/>
  </w:num>
  <w:num w:numId="6">
    <w:abstractNumId w:val="16"/>
  </w:num>
  <w:num w:numId="7">
    <w:abstractNumId w:val="24"/>
  </w:num>
  <w:num w:numId="8">
    <w:abstractNumId w:val="22"/>
  </w:num>
  <w:num w:numId="9">
    <w:abstractNumId w:val="23"/>
  </w:num>
  <w:num w:numId="10">
    <w:abstractNumId w:val="17"/>
  </w:num>
  <w:num w:numId="11">
    <w:abstractNumId w:val="9"/>
  </w:num>
  <w:num w:numId="12">
    <w:abstractNumId w:val="7"/>
  </w:num>
  <w:num w:numId="13">
    <w:abstractNumId w:val="11"/>
  </w:num>
  <w:num w:numId="14">
    <w:abstractNumId w:val="13"/>
  </w:num>
  <w:num w:numId="15">
    <w:abstractNumId w:val="14"/>
  </w:num>
  <w:num w:numId="16">
    <w:abstractNumId w:val="12"/>
  </w:num>
  <w:num w:numId="17">
    <w:abstractNumId w:val="15"/>
  </w:num>
  <w:num w:numId="18">
    <w:abstractNumId w:val="2"/>
  </w:num>
  <w:num w:numId="19">
    <w:abstractNumId w:val="20"/>
  </w:num>
  <w:num w:numId="20">
    <w:abstractNumId w:val="19"/>
  </w:num>
  <w:num w:numId="21">
    <w:abstractNumId w:val="0"/>
  </w:num>
  <w:num w:numId="22">
    <w:abstractNumId w:val="4"/>
  </w:num>
  <w:num w:numId="23">
    <w:abstractNumId w:val="5"/>
  </w:num>
  <w:num w:numId="24">
    <w:abstractNumId w:val="3"/>
  </w:num>
  <w:num w:numId="25">
    <w:abstractNumId w:val="25"/>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characterSpacingControl w:val="doNotCompress"/>
  <w:footnotePr>
    <w:footnote w:id="0"/>
    <w:footnote w:id="1"/>
  </w:footnotePr>
  <w:endnotePr>
    <w:endnote w:id="0"/>
    <w:endnote w:id="1"/>
  </w:endnotePr>
  <w:compat>
    <w:useFELayout/>
  </w:compat>
  <w:rsids>
    <w:rsidRoot w:val="00F619FE"/>
    <w:rsid w:val="00145612"/>
    <w:rsid w:val="002E59D1"/>
    <w:rsid w:val="00505B6D"/>
    <w:rsid w:val="00593C8B"/>
    <w:rsid w:val="00B55989"/>
    <w:rsid w:val="00C9210E"/>
    <w:rsid w:val="00F61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619FE"/>
    <w:pPr>
      <w:suppressAutoHyphens/>
    </w:pPr>
    <w:rPr>
      <w:rFonts w:cs="Arial Unicode MS"/>
      <w:color w:val="000000"/>
      <w:sz w:val="24"/>
      <w:szCs w:val="24"/>
      <w:u w:color="000000"/>
      <w:shd w:val="n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619FE"/>
    <w:rPr>
      <w:u w:val="single"/>
    </w:rPr>
  </w:style>
  <w:style w:type="table" w:customStyle="1" w:styleId="TableNormal">
    <w:name w:val="Table Normal"/>
    <w:rsid w:val="00F619FE"/>
    <w:tblPr>
      <w:tblInd w:w="0" w:type="dxa"/>
      <w:tblCellMar>
        <w:top w:w="0" w:type="dxa"/>
        <w:left w:w="0" w:type="dxa"/>
        <w:bottom w:w="0" w:type="dxa"/>
        <w:right w:w="0" w:type="dxa"/>
      </w:tblCellMar>
    </w:tblPr>
  </w:style>
  <w:style w:type="paragraph" w:customStyle="1" w:styleId="a4">
    <w:name w:val="Колонтитулы"/>
    <w:rsid w:val="00F619FE"/>
    <w:pPr>
      <w:tabs>
        <w:tab w:val="right" w:pos="9020"/>
      </w:tabs>
    </w:pPr>
    <w:rPr>
      <w:rFonts w:ascii="Arial Rounded MT Bold" w:hAnsi="Arial Rounded MT Bold" w:cs="Arial Unicode MS"/>
      <w:color w:val="000000"/>
      <w:sz w:val="30"/>
      <w:szCs w:val="30"/>
      <w:shd w:val="nil"/>
    </w:rPr>
  </w:style>
  <w:style w:type="paragraph" w:styleId="a5">
    <w:name w:val="footer"/>
    <w:rsid w:val="00F619FE"/>
    <w:pPr>
      <w:tabs>
        <w:tab w:val="center" w:pos="4677"/>
        <w:tab w:val="right" w:pos="9355"/>
      </w:tabs>
      <w:suppressAutoHyphens/>
    </w:pPr>
    <w:rPr>
      <w:rFonts w:cs="Arial Unicode MS"/>
      <w:color w:val="000000"/>
      <w:sz w:val="24"/>
      <w:szCs w:val="24"/>
      <w:u w:color="000000"/>
      <w:shd w:val="nil"/>
    </w:rPr>
  </w:style>
  <w:style w:type="paragraph" w:styleId="a6">
    <w:name w:val="List Paragraph"/>
    <w:uiPriority w:val="99"/>
    <w:qFormat/>
    <w:rsid w:val="00F619FE"/>
    <w:pPr>
      <w:ind w:left="720"/>
    </w:pPr>
    <w:rPr>
      <w:rFonts w:cs="Arial Unicode MS"/>
      <w:color w:val="000000"/>
      <w:sz w:val="24"/>
      <w:szCs w:val="24"/>
      <w:u w:color="000000"/>
      <w:shd w:val="nil"/>
    </w:rPr>
  </w:style>
  <w:style w:type="numbering" w:customStyle="1" w:styleId="1">
    <w:name w:val="Импортированный стиль 1"/>
    <w:rsid w:val="00F619FE"/>
    <w:pPr>
      <w:numPr>
        <w:numId w:val="1"/>
      </w:numPr>
    </w:pPr>
  </w:style>
  <w:style w:type="numbering" w:customStyle="1" w:styleId="3">
    <w:name w:val="Импортированный стиль 3"/>
    <w:rsid w:val="00F619FE"/>
    <w:pPr>
      <w:numPr>
        <w:numId w:val="3"/>
      </w:numPr>
    </w:pPr>
  </w:style>
  <w:style w:type="numbering" w:customStyle="1" w:styleId="4">
    <w:name w:val="Импортированный стиль 4"/>
    <w:rsid w:val="00F619FE"/>
    <w:pPr>
      <w:numPr>
        <w:numId w:val="5"/>
      </w:numPr>
    </w:pPr>
  </w:style>
  <w:style w:type="numbering" w:customStyle="1" w:styleId="5">
    <w:name w:val="Импортированный стиль 5"/>
    <w:rsid w:val="00F619FE"/>
    <w:pPr>
      <w:numPr>
        <w:numId w:val="7"/>
      </w:numPr>
    </w:pPr>
  </w:style>
  <w:style w:type="numbering" w:customStyle="1" w:styleId="6">
    <w:name w:val="Импортированный стиль 6"/>
    <w:rsid w:val="00F619FE"/>
    <w:pPr>
      <w:numPr>
        <w:numId w:val="9"/>
      </w:numPr>
    </w:pPr>
  </w:style>
  <w:style w:type="numbering" w:customStyle="1" w:styleId="7">
    <w:name w:val="Импортированный стиль 7"/>
    <w:rsid w:val="00F619FE"/>
    <w:pPr>
      <w:numPr>
        <w:numId w:val="11"/>
      </w:numPr>
    </w:pPr>
  </w:style>
  <w:style w:type="numbering" w:customStyle="1" w:styleId="8">
    <w:name w:val="Импортированный стиль 8"/>
    <w:rsid w:val="00F619FE"/>
    <w:pPr>
      <w:numPr>
        <w:numId w:val="13"/>
      </w:numPr>
    </w:pPr>
  </w:style>
  <w:style w:type="numbering" w:customStyle="1" w:styleId="9">
    <w:name w:val="Импортированный стиль 9"/>
    <w:rsid w:val="00F619FE"/>
    <w:pPr>
      <w:numPr>
        <w:numId w:val="15"/>
      </w:numPr>
    </w:pPr>
  </w:style>
  <w:style w:type="character" w:customStyle="1" w:styleId="a7">
    <w:name w:val="Нет"/>
    <w:rsid w:val="00F619FE"/>
  </w:style>
  <w:style w:type="character" w:customStyle="1" w:styleId="Hyperlink0">
    <w:name w:val="Hyperlink.0"/>
    <w:basedOn w:val="a7"/>
    <w:rsid w:val="00F619FE"/>
    <w:rPr>
      <w:outline w:val="0"/>
      <w:color w:val="0563C1"/>
      <w:u w:val="single" w:color="0563C1"/>
    </w:rPr>
  </w:style>
  <w:style w:type="paragraph" w:styleId="a8">
    <w:name w:val="Normal (Web)"/>
    <w:rsid w:val="00F619FE"/>
    <w:pPr>
      <w:suppressAutoHyphens/>
    </w:pPr>
    <w:rPr>
      <w:rFonts w:cs="Arial Unicode MS"/>
      <w:color w:val="000000"/>
      <w:sz w:val="24"/>
      <w:szCs w:val="24"/>
      <w:u w:color="000000"/>
      <w:shd w:val="nil"/>
    </w:rPr>
  </w:style>
  <w:style w:type="character" w:customStyle="1" w:styleId="Hyperlink1">
    <w:name w:val="Hyperlink.1"/>
    <w:basedOn w:val="a7"/>
    <w:rsid w:val="00F619FE"/>
    <w:rPr>
      <w:outline w:val="0"/>
      <w:color w:val="0563C1"/>
      <w:u w:val="single" w:color="0563C1"/>
      <w:lang w:val="ru-RU"/>
    </w:rPr>
  </w:style>
  <w:style w:type="paragraph" w:customStyle="1" w:styleId="2">
    <w:name w:val="Основной текст (2)"/>
    <w:basedOn w:val="a"/>
    <w:link w:val="20"/>
    <w:qFormat/>
    <w:rsid w:val="00B5598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after="1340" w:line="260" w:lineRule="exact"/>
    </w:pPr>
    <w:rPr>
      <w:rFonts w:asciiTheme="minorHAnsi" w:eastAsiaTheme="minorHAnsi" w:hAnsiTheme="minorHAnsi" w:cstheme="minorBidi"/>
      <w:color w:val="auto"/>
      <w:sz w:val="22"/>
      <w:szCs w:val="22"/>
      <w:bdr w:val="none" w:sz="0" w:space="0" w:color="auto"/>
      <w:shd w:val="clear" w:color="auto" w:fill="auto"/>
      <w:lang w:eastAsia="en-US"/>
    </w:rPr>
  </w:style>
  <w:style w:type="paragraph" w:customStyle="1" w:styleId="60">
    <w:name w:val="Основной текст (6)"/>
    <w:basedOn w:val="a"/>
    <w:link w:val="61"/>
    <w:qFormat/>
    <w:rsid w:val="00B5598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after="4260" w:line="244" w:lineRule="exact"/>
      <w:jc w:val="center"/>
    </w:pPr>
    <w:rPr>
      <w:rFonts w:asciiTheme="minorHAnsi" w:eastAsiaTheme="minorHAnsi" w:hAnsiTheme="minorHAnsi" w:cstheme="minorBidi"/>
      <w:b/>
      <w:bCs/>
      <w:color w:val="auto"/>
      <w:sz w:val="22"/>
      <w:szCs w:val="22"/>
      <w:bdr w:val="none" w:sz="0" w:space="0" w:color="auto"/>
      <w:shd w:val="clear" w:color="auto" w:fill="auto"/>
      <w:lang w:eastAsia="en-US"/>
    </w:rPr>
  </w:style>
  <w:style w:type="character" w:customStyle="1" w:styleId="20">
    <w:name w:val="Основной текст (2)_"/>
    <w:link w:val="2"/>
    <w:qFormat/>
    <w:locked/>
    <w:rsid w:val="00B55989"/>
    <w:rPr>
      <w:rFonts w:asciiTheme="minorHAnsi" w:eastAsiaTheme="minorHAnsi" w:hAnsiTheme="minorHAnsi" w:cstheme="minorBidi"/>
      <w:sz w:val="22"/>
      <w:szCs w:val="22"/>
      <w:u w:color="000000"/>
      <w:bdr w:val="none" w:sz="0" w:space="0" w:color="auto"/>
      <w:shd w:val="clear" w:color="auto" w:fill="FFFFFF"/>
      <w:lang w:eastAsia="en-US"/>
    </w:rPr>
  </w:style>
  <w:style w:type="character" w:customStyle="1" w:styleId="61">
    <w:name w:val="Основной текст (6)_"/>
    <w:link w:val="60"/>
    <w:qFormat/>
    <w:locked/>
    <w:rsid w:val="00B55989"/>
    <w:rPr>
      <w:rFonts w:asciiTheme="minorHAnsi" w:eastAsiaTheme="minorHAnsi" w:hAnsiTheme="minorHAnsi" w:cstheme="minorBidi"/>
      <w:b/>
      <w:bCs/>
      <w:sz w:val="22"/>
      <w:szCs w:val="22"/>
      <w:u w:color="000000"/>
      <w:bdr w:val="none" w:sz="0" w:space="0" w:color="auto"/>
      <w:shd w:val="clear" w:color="auto" w:fill="FFFFFF"/>
      <w:lang w:eastAsia="en-US"/>
    </w:rPr>
  </w:style>
  <w:style w:type="paragraph" w:styleId="a9">
    <w:name w:val="Balloon Text"/>
    <w:basedOn w:val="a"/>
    <w:link w:val="aa"/>
    <w:uiPriority w:val="99"/>
    <w:semiHidden/>
    <w:unhideWhenUsed/>
    <w:rsid w:val="00C9210E"/>
    <w:rPr>
      <w:rFonts w:ascii="Tahoma" w:hAnsi="Tahoma" w:cs="Tahoma"/>
      <w:sz w:val="16"/>
      <w:szCs w:val="16"/>
    </w:rPr>
  </w:style>
  <w:style w:type="character" w:customStyle="1" w:styleId="aa">
    <w:name w:val="Текст выноски Знак"/>
    <w:basedOn w:val="a0"/>
    <w:link w:val="a9"/>
    <w:uiPriority w:val="99"/>
    <w:semiHidden/>
    <w:rsid w:val="00C9210E"/>
    <w:rPr>
      <w:rFonts w:ascii="Tahoma"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fgos.ru/" TargetMode="External"/><Relationship Id="rId13" Type="http://schemas.openxmlformats.org/officeDocument/2006/relationships/hyperlink" Target="https://portalobrazovaniya.ru/?yclid=4544400445978205354" TargetMode="External"/><Relationship Id="rId18" Type="http://schemas.openxmlformats.org/officeDocument/2006/relationships/hyperlink" Target="http://www.edu.ru/" TargetMode="External"/><Relationship Id="rId26" Type="http://schemas.openxmlformats.org/officeDocument/2006/relationships/hyperlink" Target="https://foxford.ru/" TargetMode="External"/><Relationship Id="rId3" Type="http://schemas.openxmlformats.org/officeDocument/2006/relationships/settings" Target="settings.xml"/><Relationship Id="rId21" Type="http://schemas.openxmlformats.org/officeDocument/2006/relationships/hyperlink" Target="http://teacher.fio.ru/"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garant.ru/products/ipo/prime/doc/70452506/" TargetMode="External"/><Relationship Id="rId17" Type="http://schemas.openxmlformats.org/officeDocument/2006/relationships/hyperlink" Target="http://school-collection.edu.ru/" TargetMode="External"/><Relationship Id="rId25" Type="http://schemas.openxmlformats.org/officeDocument/2006/relationships/hyperlink" Target="https://xn--j1ahfl.xn--p1ai/"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ollpo.edu22.info/documents/peretsen.pdf" TargetMode="External"/><Relationship Id="rId20" Type="http://schemas.openxmlformats.org/officeDocument/2006/relationships/hyperlink" Target="http://www.school.edu.ru/catalog.asp?cat_ob_no=1165"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40174/" TargetMode="External"/><Relationship Id="rId24" Type="http://schemas.openxmlformats.org/officeDocument/2006/relationships/hyperlink" Target="http://mathem.by.ru/index.html"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edsovet.org/beta" TargetMode="External"/><Relationship Id="rId23" Type="http://schemas.openxmlformats.org/officeDocument/2006/relationships/hyperlink" Target="http://en.edu.ru/db/sect/3217/3284" TargetMode="External"/><Relationship Id="rId28" Type="http://schemas.openxmlformats.org/officeDocument/2006/relationships/hyperlink" Target="https://resh.edu.ru/" TargetMode="External"/><Relationship Id="rId10" Type="http://schemas.openxmlformats.org/officeDocument/2006/relationships/hyperlink" Target="https://mosmetod.ru/metodicheskoe-prostranstvo/srednyaya-i-starshaya-shkola/ekonomika/fgos/glossarij-fgos.html" TargetMode="External"/><Relationship Id="rId19" Type="http://schemas.openxmlformats.org/officeDocument/2006/relationships/hyperlink" Target="http://som.fio.ru/"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fgosreestr.ru/" TargetMode="External"/><Relationship Id="rId14" Type="http://schemas.openxmlformats.org/officeDocument/2006/relationships/hyperlink" Target="http://window.edu.ru/catalog/pdf2txt/360/65360/36735" TargetMode="External"/><Relationship Id="rId22" Type="http://schemas.openxmlformats.org/officeDocument/2006/relationships/hyperlink" Target="http://allbest.ru/mat.htm" TargetMode="External"/><Relationship Id="rId27" Type="http://schemas.openxmlformats.org/officeDocument/2006/relationships/hyperlink" Target="https://interneturok.ru/" TargetMode="External"/><Relationship Id="rId30"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Rounded MT Bold"/>
        <a:ea typeface="Arial Rounded MT Bold"/>
        <a:cs typeface="Arial Rounded MT Bold"/>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2968</Words>
  <Characters>16924</Characters>
  <Application>Microsoft Office Word</Application>
  <DocSecurity>0</DocSecurity>
  <Lines>141</Lines>
  <Paragraphs>39</Paragraphs>
  <ScaleCrop>false</ScaleCrop>
  <Company>Microsoft</Company>
  <LinksUpToDate>false</LinksUpToDate>
  <CharactersWithSpaces>19853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6</cp:revision>
  <dcterms:created xsi:type="dcterms:W3CDTF">2023-10-11T12:50:00Z</dcterms:created>
  <dcterms:modified xsi:type="dcterms:W3CDTF">2023-11-11T01:52:00Z</dcterms:modified>
</cp:coreProperties>
</file>