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4B" w:rsidRDefault="006A333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4457737"/>
            <wp:effectExtent l="0" t="742950" r="0" b="723863"/>
            <wp:docPr id="1" name="Рисунок 1" descr="C:\Users\Olga\Documents\Easy Interactive Tools\6 бур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6 буря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4B" w:rsidRDefault="006A333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C4A4B" w:rsidRPr="006A3339" w:rsidRDefault="006A3339">
      <w:pPr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по предмету </w:t>
      </w:r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урятский</w:t>
      </w:r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язык Республики Бурятия» на </w:t>
      </w:r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 учебный год для обучающихся 6-го класса МОУ «СОШ </w:t>
      </w:r>
      <w:proofErr w:type="spellStart"/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разработана в соответствии с требованиями следующих документов: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Конституция Российской Федерации;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РФ от 25 октября 1991 г. N 1807-I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"О языках народов Российской Федерации" (с изменениями и дополнениями)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 декабря 2012 г. № 273-ФЗ «Об образовании в Российской Федерации» (с изменениями и дополнениями);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</w:t>
      </w:r>
      <w:r>
        <w:rPr>
          <w:rFonts w:ascii="Times New Roman" w:eastAsia="Times New Roman" w:hAnsi="Times New Roman" w:cs="Times New Roman"/>
          <w:sz w:val="24"/>
          <w:szCs w:val="24"/>
        </w:rPr>
        <w:t>вного общего образования, утвержденный приказом Министерства просвещения Российской Федерации от 31 мая 2021 года № 287;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Примерная основная образовательная программа основного общего образования (одобрена решением федерального учебно-методического объед</w:t>
      </w:r>
      <w:r>
        <w:rPr>
          <w:rFonts w:ascii="Times New Roman" w:eastAsia="Times New Roman" w:hAnsi="Times New Roman" w:cs="Times New Roman"/>
          <w:sz w:val="24"/>
          <w:szCs w:val="24"/>
        </w:rPr>
        <w:t>инения по общему образованию, протокол от 18 марта 2022 г. № 1/22);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Конституция Республики Бурятия;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Республики Бурятия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«О языках народов Республики Бурятия» от 10 июня 1992 года № 221-XII;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 Республики Бурятия «О мерах поддержки </w:t>
      </w:r>
      <w:r>
        <w:rPr>
          <w:rFonts w:ascii="Times New Roman" w:eastAsia="Times New Roman" w:hAnsi="Times New Roman" w:cs="Times New Roman"/>
          <w:sz w:val="24"/>
          <w:szCs w:val="24"/>
        </w:rPr>
        <w:t>бурятского языка как государственного языка Республики Бурятия» от 07.03.2014 г. № 383-V;</w:t>
      </w:r>
    </w:p>
    <w:p w:rsidR="001C4A4B" w:rsidRDefault="006A3339">
      <w:pPr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Закон Республики Бурятия «Об образовании в Республике Бурятия» от 13.12.2013 № 240-V.</w:t>
      </w:r>
    </w:p>
    <w:p w:rsidR="001C4A4B" w:rsidRDefault="006A333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Chars="30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39"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eastAsia="ru-RU"/>
        </w:rPr>
        <w:t>Учебный</w:t>
      </w:r>
      <w:r w:rsidRPr="006A3339">
        <w:rPr>
          <w:rFonts w:ascii="Times New Roman" w:hAnsi="Times New Roman" w:cs="Times New Roman"/>
          <w:sz w:val="24"/>
          <w:szCs w:val="24"/>
          <w:lang w:eastAsia="ru-RU"/>
        </w:rPr>
        <w:t xml:space="preserve"> план основного общего образования МОУ «СОШ </w:t>
      </w:r>
      <w:proofErr w:type="spellStart"/>
      <w:r w:rsidRPr="006A3339">
        <w:rPr>
          <w:rFonts w:ascii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6A3339">
        <w:rPr>
          <w:rFonts w:ascii="Times New Roman" w:hAnsi="Times New Roman" w:cs="Times New Roman"/>
          <w:sz w:val="24"/>
          <w:szCs w:val="24"/>
          <w:lang w:eastAsia="ru-RU"/>
        </w:rPr>
        <w:t xml:space="preserve">» на 2023-2024 </w:t>
      </w:r>
      <w:r w:rsidRPr="006A3339">
        <w:rPr>
          <w:rFonts w:ascii="Times New Roman" w:hAnsi="Times New Roman" w:cs="Times New Roman"/>
          <w:sz w:val="24"/>
          <w:szCs w:val="24"/>
          <w:lang w:eastAsia="ru-RU"/>
        </w:rPr>
        <w:t>учебный год.</w:t>
      </w:r>
    </w:p>
    <w:p w:rsidR="001C4A4B" w:rsidRDefault="006A3339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Chars="30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3339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Программа</w:t>
      </w:r>
      <w:r w:rsidRPr="006A3339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 и социализации МОУ «СОШ </w:t>
      </w:r>
      <w:proofErr w:type="spellStart"/>
      <w:r w:rsidRPr="006A3339">
        <w:rPr>
          <w:rFonts w:ascii="Times New Roman" w:hAnsi="Times New Roman" w:cs="Times New Roman"/>
          <w:sz w:val="24"/>
          <w:szCs w:val="24"/>
          <w:lang w:eastAsia="ru-RU"/>
        </w:rPr>
        <w:t>Поселья</w:t>
      </w:r>
      <w:proofErr w:type="spellEnd"/>
      <w:r w:rsidRPr="006A333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C4A4B" w:rsidRDefault="006A3339">
      <w:pPr>
        <w:widowControl w:val="0"/>
        <w:spacing w:before="120" w:line="240" w:lineRule="auto"/>
        <w:ind w:firstLineChars="25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бурятским языком повышает уровень гуманитарного образования школьников, способствует формированию личности и ее этнической идентичности, социальной адаптации к условиям языково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 разнообразия в России,  а также поликультурного,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полиязычного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мирового сообщества. </w:t>
      </w:r>
    </w:p>
    <w:p w:rsidR="001C4A4B" w:rsidRDefault="006A3339">
      <w:pPr>
        <w:tabs>
          <w:tab w:val="left" w:pos="793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учитываются основные идеи и положения программы формирования универсальных учебных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действий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функциональной грамотности, примерной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аммы воспитания  для уровня основного общего образования, соблюдается преемственность с примерными основными образовательными программами начального и дошкольного общего образования.</w:t>
      </w:r>
    </w:p>
    <w:p w:rsidR="001C4A4B" w:rsidRDefault="001C4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6A3339" w:rsidP="001C4A4B">
      <w:pPr>
        <w:spacing w:after="0" w:line="240" w:lineRule="auto"/>
        <w:ind w:firstLineChars="350" w:firstLine="8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 «Бурятский</w:t>
      </w:r>
      <w:r w:rsidRPr="006A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государственный язык Республики</w:t>
      </w:r>
      <w:r w:rsidRPr="006A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Бурятия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4A4B" w:rsidRDefault="001C4A4B" w:rsidP="001C4A4B">
      <w:pPr>
        <w:spacing w:after="0" w:line="240" w:lineRule="auto"/>
        <w:ind w:firstLineChars="350" w:firstLine="8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отражает обязательное для усвоения в основной школе содержание обучения бурятскому языку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реализует основные идеи стандарта второго поколения для основной школы. Для каждого года обучения выделяются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порциями, перемежающимися с языковыми темами курса.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отвечающую содержанию речи и особенностям грамматического строя (тексты с обращениями, однородными членами, обособлениями и т. д.). Программа нацеливает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наусиление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семантического аспекта в изучении фактов и явлений языка.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аспект в обучении – формиро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 учащихся чуткости к богатству и выразительности бурятской речи (государственный/родной), гордости за бурятский язык (государственный/родной), интереса к его изучению. Этому способствует внимание к эстетической функции бурятского языка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знакомство с изобразительными возможностями изучаемых единиц языка, наблюдение за использованием разнообразных языковых средств в лучших образцах художественной литературы, в которых наиболее полно проявляется изобразительная сила бурятской речи.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уктура курса: 6 класс имеет морфолого-орфографическую направленность, включает в содержание обучения вводный курс синтаксиса и пунктуации, фонетику и орфоэпию, лексику и словообразование. 6 класс можно оценить как стартовый по отношению к систематическому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курсу бурятского языка. Если в 5 классе обучение строится на основе закрепительно-углубляющего этапа по материалам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предыдущихгодов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начальной школе, то в 6 классе реализовано поэтапное изучение бурятского языка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введение 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осмысление лингвистической сути понятия,  овладение теоретическим (научным) способом действия, гарантирующим правильное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анализа языкового материала, формулирование теоретических выводов, углубление знаний.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бурятскому языку в 6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ссе содержит систему понятий из области фонетики, лексики, грамматики, правил орфографии и чтения; произносительные, лексические, грамматические, каллиграфические, орфографические навыки, умения в основных видах речевой деятельности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письмо), сферы общения, темы, ситуации</w:t>
      </w:r>
      <w:proofErr w:type="gramEnd"/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общения.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целью обучения усиливается и речевая направленность курса.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Теоретическую основу обучения связной речи составляют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текст: смысловая цельность, относительная законченность высказывания (тема, основная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сль), формальная связность (данная и новая информация, способы и средства связи предложений); членение текста на абзацы, строение абзаца;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стили речи: разговорный, научный, деловой, публицистический, художественный;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функционально-смысловые типы речи: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описание, повествование, рассуждение и их разновидности –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связной речи отобраны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группированы с учётом характера учебной речевой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отражает не только обязательное содержание обучения бурятскому языку, но и дополнительное, углубляющее и расширяющее.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основу программы положены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(сист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емности,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учности, доступности, связи с жизнью, наглядности, сознательности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прочности, активности, учёта первого языка) и методические принципы (коммуникативной направленности, устной основы, устного опережения, принципа параллельного обучения, дифферен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цированного обучения, принципа диалога культур).</w:t>
      </w:r>
      <w:proofErr w:type="gramEnd"/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 принципом обучения бурятскому языку является принцип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речевую направленность учебно-воспитательного процесса, основное содержание которого составляет решение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ообразных задач, реализующих информативную, регулятивную, эмоционально-оценочную и этикетную функции общения.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в программе расположен с учетом возрастных особенностей и возможностей учащихся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учащиеся восприимчивы к изучению, что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зволяет им овладевать основами общения на новом для них языке. Данная учебная программа предусматривает такую организацию материала, которая вызывает и поддерживает постоянный интерес и речевую активность учащихся.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программы в школе созданы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учащихся в соответствии с санитарно-эпидемиологическими правилами и нормативами (Сан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2.4.2.№ 1178-02), кабинет бурятского языка, температурный и световой режим в соответствии с нормами Сан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202</w:t>
      </w:r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A33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учащихся 6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школы, ориентирована для работы по учебникам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учащихся 6 класса (авторы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С.Ц.Содномова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А.А.Надагурова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рассчитана на 2 часа в неделю (всего 68 часов за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по данной программе предусмотрены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умение понимать прослушанное сообщение (20-30 слов);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умение продолжить или начать диалог по данной реплике, составить диалог по предложенной учителем 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туации;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повествовательных текстов объёмом 25-40 слов;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словарный диктант 15-20 слов.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организации учебного процесса: индивидуальная, парная, групповая, коллективная, фронтальная.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главных целей общего образования, структур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в современном обществе: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Ценностно-смысловые компетенции.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Общекультурные компетенции.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Учебно-познавательные компетенции.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Информационные компетенции.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Социально-трудовые компетенции.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Компетенции личностного самосовершенствования.</w:t>
      </w:r>
    </w:p>
    <w:p w:rsidR="001C4A4B" w:rsidRDefault="006A3339" w:rsidP="001C4A4B">
      <w:pPr>
        <w:spacing w:after="0" w:line="240" w:lineRule="auto"/>
        <w:ind w:firstLineChars="555" w:firstLine="13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 бурятскому языку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уважения к бурятскому языку, сознательного отношения к нему как явлению культуры; осмысление бурятского языка как основного средства общения, средства получения знаний в разных сферах человеческой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освоения морально-этических норм, принятых в обществе; осознание эстетической ценности бурятского языка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бурятским языком как средством общения в повседневной жизни и учебной деятельности; развитие готовности и способности к речевому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взаимодействию и взаимопониманию, потребности в речевом самосовершенствовании; овладение важнейшими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окоррекцию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об устройстве языковой системы и закономерностях ее функционирования, о стилистических ресурсах и основных нормах бурятского литературного языка; развитие способности опознавать, анализировать, сопоставлять, классифицировать и оценивать языковые факты;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на этой основе культурой устной и письменной речи, видами речевой деятельности, правилами использования языка в разных ситуациях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речевого этикета; обогащение активного и потенциального словарного запаса; расширение объема использ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</w:t>
      </w:r>
    </w:p>
    <w:p w:rsidR="001C4A4B" w:rsidRPr="006A3339" w:rsidRDefault="006A3339">
      <w:pPr>
        <w:widowControl w:val="0"/>
        <w:tabs>
          <w:tab w:val="left" w:pos="8222"/>
        </w:tabs>
        <w:spacing w:after="0" w:line="360" w:lineRule="auto"/>
        <w:ind w:firstLine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Основные содержательные линии</w:t>
      </w:r>
      <w:r w:rsidRPr="006A3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1C4A4B" w:rsidRDefault="006A3339">
      <w:pPr>
        <w:widowControl w:val="0"/>
        <w:tabs>
          <w:tab w:val="left" w:pos="8222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урятскийгосударственный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 Республики Бурятия» на ступени основного общего образования направлено на развитие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бурятском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языкев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совокупности ее составляющих – речевой, языковой,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компенсаторной, учебно-познавательной:</w:t>
      </w:r>
    </w:p>
    <w:p w:rsidR="001C4A4B" w:rsidRDefault="006A33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речевая компетенция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, чтении, письме);</w:t>
      </w:r>
    </w:p>
    <w:p w:rsidR="001C4A4B" w:rsidRDefault="006A33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4"/>
          <w:szCs w:val="24"/>
        </w:rPr>
        <w:t>– овладение новыми языковыми средствами (фонетическими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орфографическими, лексическими, грамматическими)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бурятского языка, разных способах выражения мысли в разных языках (русском, бурятс</w:t>
      </w:r>
      <w:r>
        <w:rPr>
          <w:rFonts w:ascii="Times New Roman" w:eastAsia="Times New Roman" w:hAnsi="Times New Roman" w:cs="Times New Roman"/>
          <w:sz w:val="24"/>
          <w:szCs w:val="24"/>
        </w:rPr>
        <w:t>ком, иностранном);</w:t>
      </w:r>
      <w:proofErr w:type="gramEnd"/>
    </w:p>
    <w:p w:rsidR="001C4A4B" w:rsidRDefault="006A33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социокультурная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компетенция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– приобщение учащихся к культуре, традициям бурятского народа в рамках тем, сфер и ситуаций общения, отвечающих опыту, интересам, психологическим особенностям учащихся основной школы на разных ее этапах (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классы);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представлять свой регион,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культуру ее народов в условиях межкультурного общения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1C4A4B" w:rsidRDefault="006A33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компенсаторная компетенция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 получении и передаче информаци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и;</w:t>
      </w:r>
    </w:p>
    <w:p w:rsidR="001C4A4B" w:rsidRDefault="006A3339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Учебно-познавательная компетенция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C4A4B" w:rsidRDefault="006A3339">
      <w:pPr>
        <w:spacing w:after="0" w:line="240" w:lineRule="auto"/>
        <w:ind w:firstLine="7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a-RU" w:eastAsia="ru-RU"/>
        </w:rPr>
        <w:t>Место учебного предмета «Бурятский государственный язык Республики Бурятия» в учебном плане</w:t>
      </w:r>
    </w:p>
    <w:p w:rsidR="001C4A4B" w:rsidRDefault="006A333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предмета отводится  340 часов (из расчёта 2 учебных часа в неделю) для  изучения бурятского языка в 5–9 классах. Таким образом, на каждый </w:t>
      </w:r>
      <w:r>
        <w:rPr>
          <w:rFonts w:ascii="Times New Roman" w:eastAsia="Times New Roman" w:hAnsi="Times New Roman" w:cs="Times New Roman"/>
          <w:sz w:val="24"/>
          <w:szCs w:val="24"/>
        </w:rPr>
        <w:t>класс предполагается выделить не менее 68 часов.</w:t>
      </w:r>
    </w:p>
    <w:p w:rsidR="001C4A4B" w:rsidRDefault="006A333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организация осуществляет выбор форм организации учебно-познавательной деятельности, а также режим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1C4A4B" w:rsidRDefault="006A333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реализации индивидуальных потребностей учащихся общеобра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зовательная организация может увеличить количество учебных часов, ввести дополнительные учебные курсы (в соответствии с интересами учащихся,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межкультурные, этнокультурные курсы), а также работу во внеурочное время.</w:t>
      </w:r>
    </w:p>
    <w:p w:rsidR="001C4A4B" w:rsidRDefault="006A3339" w:rsidP="001C4A4B">
      <w:pPr>
        <w:spacing w:after="0" w:line="240" w:lineRule="auto"/>
        <w:ind w:firstLineChars="200" w:firstLine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освоения: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об основных функциях языка; о роли бурятского языка как национального языка бурятского народа, как государственного/родного языка Российской Федерации и языка межнационального общения в регионах Российской Федерации,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нголии и Китая; о связи языка и культуры народа; роли государственного/родного языка в жизни человека и общества;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понимание места государственного/родного языка в системе гуманитарных наук и его роли в образовании в целом;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усвоение основ научных знан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о государственном/родном языке; понимание взаимосвязи его уровней и единиц;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ассуждение);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основными стилистическими ресурсами лексики и фразеологии бурятского языка; основными нормами бурятского литературного языка (орфоэпическим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опознавание и анализ основных единиц языка, грамматических категори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языка, уместное употребление языковых единиц адекватно ситуации речевого общения;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понимание коммуникативн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-эстетических возможностей лексической и грамматической синонимии и использование их в собственной речевой практике;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жественной литературы.</w:t>
      </w:r>
    </w:p>
    <w:p w:rsidR="001C4A4B" w:rsidRDefault="006A33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программы направлено на достижение указанных результатов обучения. Они конкретизированы по классам в разделе «Планируемые результаты изучения учебного предмета» в подразделах «Коммуникативные умения» и «Предметные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обучения».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обучения бурятскому языку в шестом классе ученик должен: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1C4A4B" w:rsidRDefault="006A33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буквы, звуки бурятского языка;</w:t>
      </w:r>
    </w:p>
    <w:p w:rsidR="001C4A4B" w:rsidRDefault="006A33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интонации основных типов предложений;</w:t>
      </w:r>
    </w:p>
    <w:p w:rsidR="001C4A4B" w:rsidRDefault="006A33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наизусть рифмованные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фольклора, доступные по форме и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жанию (загадки, пословицы).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C4A4B" w:rsidRDefault="006A33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учителя, однокласс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ников, основное содержание облегченных, доступных по объему текстов, с опорой на зрительную нагл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ядность;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говорения:</w:t>
      </w:r>
    </w:p>
    <w:p w:rsidR="001C4A4B" w:rsidRDefault="006A33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этикетном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алоге (знакомство, поздравление, приветствие);</w:t>
      </w:r>
    </w:p>
    <w:p w:rsidR="001C4A4B" w:rsidRDefault="006A33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собеседника, задавая простые вопросы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(Кто?)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(Что?)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Хэзээ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(Когда?)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(Где?)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Хайшаа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(Куда?)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(Какой?)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на них;</w:t>
      </w:r>
    </w:p>
    <w:p w:rsidR="001C4A4B" w:rsidRDefault="006A33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рассказывать о себе, своей семье, друге;</w:t>
      </w:r>
    </w:p>
    <w:p w:rsidR="001C4A4B" w:rsidRDefault="006A333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небольшие описания предмета, картинки (о школе, о семье) по образцу;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чтения:</w:t>
      </w:r>
    </w:p>
    <w:p w:rsidR="001C4A4B" w:rsidRDefault="006A333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вслух, соблюдая правила произно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и соответствующую интонацию, доступные по объем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тексты, построенные на изучен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языковом материале;</w:t>
      </w:r>
    </w:p>
    <w:p w:rsidR="001C4A4B" w:rsidRDefault="006A333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себя, понимать основное содер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письма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письменной речи:</w:t>
      </w:r>
    </w:p>
    <w:p w:rsidR="001C4A4B" w:rsidRDefault="006A33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каллиграфически писать буквы бурятского алфавита;</w:t>
      </w:r>
    </w:p>
    <w:p w:rsidR="001C4A4B" w:rsidRDefault="006A333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текст, списывать текст, вставляя в него пропущен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слова в соответствии с контекстом.</w:t>
      </w:r>
    </w:p>
    <w:p w:rsidR="001C4A4B" w:rsidRDefault="001C4A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6A333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учебной программы.</w:t>
      </w:r>
    </w:p>
    <w:p w:rsidR="001C4A4B" w:rsidRDefault="001C4A4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(5 часов)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бурятс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литературного языка. Семья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Амгалана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любит делать…? Одежда. Совместный падеж. Порядковые числительные. Спор животных.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семья (11 часов)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моей семьи. Лично-предикативные частицы. Личное притяжение. Родительный падеж существительных… Приблиз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ительное количество чисел. Множественное число. Многократное причастие. Альтернативный вопрос. Будущее время глагола. Отрицательная частица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үй.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 Сказка «Младший сын».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друзья (10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и я. Адрес. Общий вопрос. Письмо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Германии. Безличное притяжение. Орудный падеж. Уменьшительно-ласкательный суффикс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(-хон,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Бурятская национальная одежда.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А.Ж.Жамбалон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Тест.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Здоровый образ жизни (8 часов)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спорта. Сочинительные союзы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Подчинительные союзы. Правильное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питание. Дательно-местный падеж. Вредные привычки. Исходный падеж. Формы обращения. Просьба. Олимпийские игры. Тест.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Э.Дугаров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Сагаалган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Благопожелания. Винительный падеж. Пригласительная форма обращения. Белая пища. Наставительная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 обращения.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Сурхарбаан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астицы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һэн.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Д.Улзытуев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(8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школа. Обращение с приказом.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Намерительное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обращение. Длительный вид глагола в настоящем времени. Тест.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Д.Сультимов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Профессия (5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уффикс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-шан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шэн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время глагола.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Г.Дашабылов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СМИ (4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Ц-Д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амдинжапович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Бурятия (9 часов).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Бурятия. Междометия.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М.Чойбонов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Модальные слова. Природа Бурятии..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1C4A4B" w:rsidRDefault="006A33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 час)</w:t>
      </w: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1C4A4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A4B" w:rsidRDefault="006A3339" w:rsidP="001C4A4B">
      <w:pPr>
        <w:spacing w:after="0" w:line="240" w:lineRule="auto"/>
        <w:ind w:firstLineChars="1100" w:firstLine="26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еское планирование</w:t>
      </w:r>
    </w:p>
    <w:p w:rsidR="001C4A4B" w:rsidRDefault="001C4A4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"/>
        <w:gridCol w:w="2053"/>
        <w:gridCol w:w="1036"/>
        <w:gridCol w:w="1257"/>
        <w:gridCol w:w="1428"/>
        <w:gridCol w:w="1500"/>
        <w:gridCol w:w="1560"/>
      </w:tblGrid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разделы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Pr="006A3339" w:rsidRDefault="006A3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плану 5 «</w:t>
            </w:r>
            <w:proofErr w:type="spell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,в,г,д</w:t>
            </w:r>
            <w:proofErr w:type="spell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Pr="006A3339" w:rsidRDefault="006A3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факту 5 «</w:t>
            </w:r>
            <w:proofErr w:type="spell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,в,г,д</w:t>
            </w:r>
            <w:proofErr w:type="spell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4A4B" w:rsidRPr="006A3339" w:rsidRDefault="001C4A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Pr="006A3339" w:rsidRDefault="006A3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плану 5 «</w:t>
            </w:r>
            <w:proofErr w:type="spell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,ж</w:t>
            </w:r>
            <w:proofErr w:type="spellEnd"/>
            <w:proofErr w:type="gram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4A4B" w:rsidRPr="006A3339" w:rsidRDefault="001C4A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Pr="006A3339" w:rsidRDefault="006A33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факту 5 «</w:t>
            </w:r>
            <w:proofErr w:type="spell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,ж</w:t>
            </w:r>
            <w:proofErr w:type="spellEnd"/>
            <w:proofErr w:type="gramEnd"/>
            <w:r w:rsidRPr="006A33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C4A4B" w:rsidRPr="006A3339" w:rsidRDefault="001C4A4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бурят-ского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Амгалана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 любит делать?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падеж.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 животных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моей семьи. Лично-предикативные частицы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Личное притяжение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Родительный падеж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сущест-вительных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Приблизитель-ное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чисел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причастие. Альтернативный вопрос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Будущее время глагола. Отрицательная частица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үй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«Младший сын»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 и я. Адрес.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из Германии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Безличное притяжение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Орудный падеж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Уменьшительно-ласкательный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сцффикс-хан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(-хон,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национальная одежда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А.Ж.Жамбалон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спорта. Сочинительные союзы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питание. Дательно-местный падеж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Вредные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падеж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обращения. Просьба.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игры. Тест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Э.Дугаров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Благопожелания.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Пригласительная форма обращения. Белая пища.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Наставительная форма обращения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Сурхарбаан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Частицы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юм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һэн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Д.Улзытуев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приказом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Намерительное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обращение.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вид глагола в настоящем времени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65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Д.Сультимов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уффикс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-шан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шон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время глагола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52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Г.Дашабылов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амдинжа-пович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М.Чойбонов</w:t>
            </w:r>
            <w:proofErr w:type="spell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слова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Бурятии.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43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A4B">
        <w:trPr>
          <w:trHeight w:val="39"/>
        </w:trPr>
        <w:tc>
          <w:tcPr>
            <w:tcW w:w="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0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6A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A4B" w:rsidRDefault="001C4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A4B" w:rsidRDefault="001C4A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sectPr w:rsidR="001C4A4B" w:rsidSect="001C4A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4B" w:rsidRDefault="006A3339">
      <w:pPr>
        <w:spacing w:line="240" w:lineRule="auto"/>
      </w:pPr>
      <w:r>
        <w:separator/>
      </w:r>
    </w:p>
  </w:endnote>
  <w:endnote w:type="continuationSeparator" w:id="1">
    <w:p w:rsidR="001C4A4B" w:rsidRDefault="006A3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4B" w:rsidRDefault="006A3339">
      <w:pPr>
        <w:spacing w:after="0"/>
      </w:pPr>
      <w:r>
        <w:separator/>
      </w:r>
    </w:p>
  </w:footnote>
  <w:footnote w:type="continuationSeparator" w:id="1">
    <w:p w:rsidR="001C4A4B" w:rsidRDefault="006A333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1C17"/>
    <w:multiLevelType w:val="multilevel"/>
    <w:tmpl w:val="10D01C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461C1"/>
    <w:multiLevelType w:val="multilevel"/>
    <w:tmpl w:val="447461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50860"/>
    <w:multiLevelType w:val="multilevel"/>
    <w:tmpl w:val="4DF5086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7D4B51"/>
    <w:multiLevelType w:val="multilevel"/>
    <w:tmpl w:val="4E7D4B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E7AC1"/>
    <w:multiLevelType w:val="multilevel"/>
    <w:tmpl w:val="69AE7AC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11F62"/>
    <w:multiLevelType w:val="multilevel"/>
    <w:tmpl w:val="6EC11F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FE7"/>
    <w:rsid w:val="000141C1"/>
    <w:rsid w:val="00024042"/>
    <w:rsid w:val="00025C73"/>
    <w:rsid w:val="00040EB2"/>
    <w:rsid w:val="0004264E"/>
    <w:rsid w:val="00066CAC"/>
    <w:rsid w:val="0007716F"/>
    <w:rsid w:val="00077CFC"/>
    <w:rsid w:val="00081F13"/>
    <w:rsid w:val="0009250B"/>
    <w:rsid w:val="000A0D98"/>
    <w:rsid w:val="000B017F"/>
    <w:rsid w:val="000C0CBE"/>
    <w:rsid w:val="000C5C44"/>
    <w:rsid w:val="000D11AD"/>
    <w:rsid w:val="000D7AB0"/>
    <w:rsid w:val="000E35AE"/>
    <w:rsid w:val="000F61C8"/>
    <w:rsid w:val="000F7BE9"/>
    <w:rsid w:val="00100B4B"/>
    <w:rsid w:val="00104053"/>
    <w:rsid w:val="00112F75"/>
    <w:rsid w:val="00113721"/>
    <w:rsid w:val="001203E9"/>
    <w:rsid w:val="001269F4"/>
    <w:rsid w:val="00140684"/>
    <w:rsid w:val="00142456"/>
    <w:rsid w:val="0014311B"/>
    <w:rsid w:val="001516B0"/>
    <w:rsid w:val="00166291"/>
    <w:rsid w:val="00171FFC"/>
    <w:rsid w:val="00173B9A"/>
    <w:rsid w:val="001870EE"/>
    <w:rsid w:val="00192CF9"/>
    <w:rsid w:val="00196E47"/>
    <w:rsid w:val="001A19D9"/>
    <w:rsid w:val="001A2620"/>
    <w:rsid w:val="001A4DD6"/>
    <w:rsid w:val="001B077B"/>
    <w:rsid w:val="001C353B"/>
    <w:rsid w:val="001C4A4B"/>
    <w:rsid w:val="001D442F"/>
    <w:rsid w:val="001D562C"/>
    <w:rsid w:val="001E3551"/>
    <w:rsid w:val="001E74D7"/>
    <w:rsid w:val="00211198"/>
    <w:rsid w:val="002148A4"/>
    <w:rsid w:val="00221E65"/>
    <w:rsid w:val="00246BA1"/>
    <w:rsid w:val="0025465E"/>
    <w:rsid w:val="00260C6E"/>
    <w:rsid w:val="00262596"/>
    <w:rsid w:val="00275866"/>
    <w:rsid w:val="00280500"/>
    <w:rsid w:val="00287D80"/>
    <w:rsid w:val="00292AEE"/>
    <w:rsid w:val="00292FE7"/>
    <w:rsid w:val="002957F3"/>
    <w:rsid w:val="002971CC"/>
    <w:rsid w:val="002A3A49"/>
    <w:rsid w:val="002A67AE"/>
    <w:rsid w:val="002A77FD"/>
    <w:rsid w:val="002B0D14"/>
    <w:rsid w:val="002B2151"/>
    <w:rsid w:val="002B46FD"/>
    <w:rsid w:val="002C1017"/>
    <w:rsid w:val="002C122A"/>
    <w:rsid w:val="002C5611"/>
    <w:rsid w:val="002C5E38"/>
    <w:rsid w:val="002D5371"/>
    <w:rsid w:val="002E012A"/>
    <w:rsid w:val="002E4570"/>
    <w:rsid w:val="002F0B60"/>
    <w:rsid w:val="002F5A45"/>
    <w:rsid w:val="002F5BB7"/>
    <w:rsid w:val="00311C0A"/>
    <w:rsid w:val="00330728"/>
    <w:rsid w:val="00337330"/>
    <w:rsid w:val="00343729"/>
    <w:rsid w:val="003547F6"/>
    <w:rsid w:val="00377EAE"/>
    <w:rsid w:val="00382722"/>
    <w:rsid w:val="00382DE6"/>
    <w:rsid w:val="0038372E"/>
    <w:rsid w:val="003868BE"/>
    <w:rsid w:val="00387D3B"/>
    <w:rsid w:val="00392A53"/>
    <w:rsid w:val="003A49F7"/>
    <w:rsid w:val="003C1291"/>
    <w:rsid w:val="003C6C66"/>
    <w:rsid w:val="003D0DC0"/>
    <w:rsid w:val="003D0FDC"/>
    <w:rsid w:val="003D72C7"/>
    <w:rsid w:val="003E073A"/>
    <w:rsid w:val="003F234B"/>
    <w:rsid w:val="003F3526"/>
    <w:rsid w:val="00401842"/>
    <w:rsid w:val="00403225"/>
    <w:rsid w:val="00404EC4"/>
    <w:rsid w:val="00412A02"/>
    <w:rsid w:val="00422E9F"/>
    <w:rsid w:val="00423EB6"/>
    <w:rsid w:val="0042461C"/>
    <w:rsid w:val="00424A83"/>
    <w:rsid w:val="00436323"/>
    <w:rsid w:val="004366B7"/>
    <w:rsid w:val="00436DC2"/>
    <w:rsid w:val="00440262"/>
    <w:rsid w:val="00441AAF"/>
    <w:rsid w:val="00447571"/>
    <w:rsid w:val="00450E93"/>
    <w:rsid w:val="00456378"/>
    <w:rsid w:val="00463B26"/>
    <w:rsid w:val="004803AA"/>
    <w:rsid w:val="004849D3"/>
    <w:rsid w:val="00487DC9"/>
    <w:rsid w:val="00487EF7"/>
    <w:rsid w:val="004A3A4F"/>
    <w:rsid w:val="004B03B8"/>
    <w:rsid w:val="004C3AC4"/>
    <w:rsid w:val="004C786C"/>
    <w:rsid w:val="004D28FD"/>
    <w:rsid w:val="004D784D"/>
    <w:rsid w:val="004F16B3"/>
    <w:rsid w:val="004F2508"/>
    <w:rsid w:val="005019EE"/>
    <w:rsid w:val="0050487D"/>
    <w:rsid w:val="00513962"/>
    <w:rsid w:val="005214E2"/>
    <w:rsid w:val="00526DBC"/>
    <w:rsid w:val="00530F1F"/>
    <w:rsid w:val="00531798"/>
    <w:rsid w:val="00533E43"/>
    <w:rsid w:val="00537F3A"/>
    <w:rsid w:val="0055061D"/>
    <w:rsid w:val="00577B62"/>
    <w:rsid w:val="0058131B"/>
    <w:rsid w:val="00584707"/>
    <w:rsid w:val="005A5500"/>
    <w:rsid w:val="005C232B"/>
    <w:rsid w:val="005C30EF"/>
    <w:rsid w:val="005D548F"/>
    <w:rsid w:val="005E0CF0"/>
    <w:rsid w:val="005E375A"/>
    <w:rsid w:val="005E4AB2"/>
    <w:rsid w:val="005E7BBC"/>
    <w:rsid w:val="005F08DD"/>
    <w:rsid w:val="005F6A9B"/>
    <w:rsid w:val="005F72A3"/>
    <w:rsid w:val="005F72CF"/>
    <w:rsid w:val="006160AA"/>
    <w:rsid w:val="00616B49"/>
    <w:rsid w:val="006250DC"/>
    <w:rsid w:val="00633106"/>
    <w:rsid w:val="00640406"/>
    <w:rsid w:val="0064588B"/>
    <w:rsid w:val="00647984"/>
    <w:rsid w:val="00650273"/>
    <w:rsid w:val="006543A3"/>
    <w:rsid w:val="00676191"/>
    <w:rsid w:val="00676757"/>
    <w:rsid w:val="0067697B"/>
    <w:rsid w:val="00683146"/>
    <w:rsid w:val="00685BE1"/>
    <w:rsid w:val="006A3339"/>
    <w:rsid w:val="006B0CFE"/>
    <w:rsid w:val="006B34C4"/>
    <w:rsid w:val="006B59B9"/>
    <w:rsid w:val="006C02F7"/>
    <w:rsid w:val="006C080B"/>
    <w:rsid w:val="006D276F"/>
    <w:rsid w:val="006D3D84"/>
    <w:rsid w:val="006F0100"/>
    <w:rsid w:val="006F4CF0"/>
    <w:rsid w:val="006F63EB"/>
    <w:rsid w:val="00706BD4"/>
    <w:rsid w:val="0072198E"/>
    <w:rsid w:val="00724642"/>
    <w:rsid w:val="007265AC"/>
    <w:rsid w:val="007329A1"/>
    <w:rsid w:val="0073564D"/>
    <w:rsid w:val="00742BE4"/>
    <w:rsid w:val="00742D10"/>
    <w:rsid w:val="00751245"/>
    <w:rsid w:val="00767CF2"/>
    <w:rsid w:val="00771B53"/>
    <w:rsid w:val="00776961"/>
    <w:rsid w:val="00792FDE"/>
    <w:rsid w:val="00797BD1"/>
    <w:rsid w:val="007A43D6"/>
    <w:rsid w:val="007B2D64"/>
    <w:rsid w:val="007B4C2F"/>
    <w:rsid w:val="007C3157"/>
    <w:rsid w:val="007C7187"/>
    <w:rsid w:val="007D153F"/>
    <w:rsid w:val="007D2FA4"/>
    <w:rsid w:val="007D589C"/>
    <w:rsid w:val="007D699B"/>
    <w:rsid w:val="007E2BD7"/>
    <w:rsid w:val="007F191B"/>
    <w:rsid w:val="007F52D7"/>
    <w:rsid w:val="00806242"/>
    <w:rsid w:val="00812B7F"/>
    <w:rsid w:val="00813FDF"/>
    <w:rsid w:val="00830F39"/>
    <w:rsid w:val="00837752"/>
    <w:rsid w:val="0084529F"/>
    <w:rsid w:val="00846FD0"/>
    <w:rsid w:val="0085559C"/>
    <w:rsid w:val="00861B7B"/>
    <w:rsid w:val="00862607"/>
    <w:rsid w:val="00867D41"/>
    <w:rsid w:val="00893120"/>
    <w:rsid w:val="008A1D2C"/>
    <w:rsid w:val="008A5707"/>
    <w:rsid w:val="008B105D"/>
    <w:rsid w:val="008B7DC4"/>
    <w:rsid w:val="008C004F"/>
    <w:rsid w:val="008C0B87"/>
    <w:rsid w:val="008C7FB6"/>
    <w:rsid w:val="008D2D0F"/>
    <w:rsid w:val="008F34AE"/>
    <w:rsid w:val="008F3810"/>
    <w:rsid w:val="008F7830"/>
    <w:rsid w:val="0090009D"/>
    <w:rsid w:val="0090622B"/>
    <w:rsid w:val="0091740A"/>
    <w:rsid w:val="00936A93"/>
    <w:rsid w:val="0093794D"/>
    <w:rsid w:val="00945DA8"/>
    <w:rsid w:val="00947887"/>
    <w:rsid w:val="00953B96"/>
    <w:rsid w:val="00960EAE"/>
    <w:rsid w:val="00963A5D"/>
    <w:rsid w:val="00963CDE"/>
    <w:rsid w:val="009658F0"/>
    <w:rsid w:val="00967931"/>
    <w:rsid w:val="0097636A"/>
    <w:rsid w:val="0098292F"/>
    <w:rsid w:val="00987B45"/>
    <w:rsid w:val="009A08FE"/>
    <w:rsid w:val="009A17F1"/>
    <w:rsid w:val="009A556B"/>
    <w:rsid w:val="009A72A8"/>
    <w:rsid w:val="009B13A3"/>
    <w:rsid w:val="009B1CAB"/>
    <w:rsid w:val="009C5EDE"/>
    <w:rsid w:val="009D3039"/>
    <w:rsid w:val="009F0707"/>
    <w:rsid w:val="009F0AB6"/>
    <w:rsid w:val="009F1188"/>
    <w:rsid w:val="009F3A20"/>
    <w:rsid w:val="009F3D64"/>
    <w:rsid w:val="009F5C44"/>
    <w:rsid w:val="00A00659"/>
    <w:rsid w:val="00A149EE"/>
    <w:rsid w:val="00A16FA4"/>
    <w:rsid w:val="00A172A4"/>
    <w:rsid w:val="00A1786F"/>
    <w:rsid w:val="00A25DFF"/>
    <w:rsid w:val="00A2781C"/>
    <w:rsid w:val="00A46977"/>
    <w:rsid w:val="00A47917"/>
    <w:rsid w:val="00A5022E"/>
    <w:rsid w:val="00A5152E"/>
    <w:rsid w:val="00A55158"/>
    <w:rsid w:val="00A6011F"/>
    <w:rsid w:val="00A66181"/>
    <w:rsid w:val="00A67B60"/>
    <w:rsid w:val="00A80E34"/>
    <w:rsid w:val="00A81886"/>
    <w:rsid w:val="00A82429"/>
    <w:rsid w:val="00A86096"/>
    <w:rsid w:val="00A95F23"/>
    <w:rsid w:val="00A96524"/>
    <w:rsid w:val="00AA6251"/>
    <w:rsid w:val="00AA698F"/>
    <w:rsid w:val="00AA7C2F"/>
    <w:rsid w:val="00AC0386"/>
    <w:rsid w:val="00AC2246"/>
    <w:rsid w:val="00AC58BC"/>
    <w:rsid w:val="00AC711D"/>
    <w:rsid w:val="00AD1A6F"/>
    <w:rsid w:val="00AD21FC"/>
    <w:rsid w:val="00AD57BD"/>
    <w:rsid w:val="00AE70FC"/>
    <w:rsid w:val="00AF1993"/>
    <w:rsid w:val="00B04DEB"/>
    <w:rsid w:val="00B1036F"/>
    <w:rsid w:val="00B10D26"/>
    <w:rsid w:val="00B1202E"/>
    <w:rsid w:val="00B1708B"/>
    <w:rsid w:val="00B22251"/>
    <w:rsid w:val="00B36201"/>
    <w:rsid w:val="00B379EF"/>
    <w:rsid w:val="00B427FD"/>
    <w:rsid w:val="00B43E70"/>
    <w:rsid w:val="00B4477E"/>
    <w:rsid w:val="00B47BFA"/>
    <w:rsid w:val="00B50989"/>
    <w:rsid w:val="00B53319"/>
    <w:rsid w:val="00B5374F"/>
    <w:rsid w:val="00B60DA1"/>
    <w:rsid w:val="00B636AC"/>
    <w:rsid w:val="00B64F85"/>
    <w:rsid w:val="00B672FA"/>
    <w:rsid w:val="00B83B7D"/>
    <w:rsid w:val="00B87D5C"/>
    <w:rsid w:val="00BB77D2"/>
    <w:rsid w:val="00BC0424"/>
    <w:rsid w:val="00BD23C8"/>
    <w:rsid w:val="00BD758D"/>
    <w:rsid w:val="00BE1070"/>
    <w:rsid w:val="00BE289F"/>
    <w:rsid w:val="00C03E30"/>
    <w:rsid w:val="00C10157"/>
    <w:rsid w:val="00C13F67"/>
    <w:rsid w:val="00C33554"/>
    <w:rsid w:val="00C42666"/>
    <w:rsid w:val="00C42F83"/>
    <w:rsid w:val="00C51ACF"/>
    <w:rsid w:val="00C75FF4"/>
    <w:rsid w:val="00C81F6D"/>
    <w:rsid w:val="00C831D0"/>
    <w:rsid w:val="00C97A72"/>
    <w:rsid w:val="00CA3410"/>
    <w:rsid w:val="00CB3FAD"/>
    <w:rsid w:val="00CB6317"/>
    <w:rsid w:val="00CC321E"/>
    <w:rsid w:val="00CC33DF"/>
    <w:rsid w:val="00CD343B"/>
    <w:rsid w:val="00CD7449"/>
    <w:rsid w:val="00CE2C7F"/>
    <w:rsid w:val="00CE45DB"/>
    <w:rsid w:val="00CE4651"/>
    <w:rsid w:val="00CF25AD"/>
    <w:rsid w:val="00D01C1B"/>
    <w:rsid w:val="00D12F15"/>
    <w:rsid w:val="00D53136"/>
    <w:rsid w:val="00D600EF"/>
    <w:rsid w:val="00D65299"/>
    <w:rsid w:val="00D855FF"/>
    <w:rsid w:val="00D87EE9"/>
    <w:rsid w:val="00D92EE7"/>
    <w:rsid w:val="00DA56B8"/>
    <w:rsid w:val="00DA57EA"/>
    <w:rsid w:val="00DB68E1"/>
    <w:rsid w:val="00DD4127"/>
    <w:rsid w:val="00DD50B1"/>
    <w:rsid w:val="00DD6E4D"/>
    <w:rsid w:val="00DE3506"/>
    <w:rsid w:val="00DE4522"/>
    <w:rsid w:val="00DE45B9"/>
    <w:rsid w:val="00DF0569"/>
    <w:rsid w:val="00DF2595"/>
    <w:rsid w:val="00E12660"/>
    <w:rsid w:val="00E149FA"/>
    <w:rsid w:val="00E2449E"/>
    <w:rsid w:val="00E44D22"/>
    <w:rsid w:val="00E57D1E"/>
    <w:rsid w:val="00E60E54"/>
    <w:rsid w:val="00E61936"/>
    <w:rsid w:val="00E654DB"/>
    <w:rsid w:val="00E723B8"/>
    <w:rsid w:val="00E742C1"/>
    <w:rsid w:val="00E75AF8"/>
    <w:rsid w:val="00E77737"/>
    <w:rsid w:val="00E824C8"/>
    <w:rsid w:val="00E93E24"/>
    <w:rsid w:val="00E94843"/>
    <w:rsid w:val="00EA0A5D"/>
    <w:rsid w:val="00EB302A"/>
    <w:rsid w:val="00EB51CA"/>
    <w:rsid w:val="00EB7A0C"/>
    <w:rsid w:val="00ED087C"/>
    <w:rsid w:val="00ED1E08"/>
    <w:rsid w:val="00EE38FE"/>
    <w:rsid w:val="00EE51FF"/>
    <w:rsid w:val="00EE5241"/>
    <w:rsid w:val="00EE7CDC"/>
    <w:rsid w:val="00EF0FDA"/>
    <w:rsid w:val="00F0109E"/>
    <w:rsid w:val="00F0459B"/>
    <w:rsid w:val="00F050FE"/>
    <w:rsid w:val="00F124E9"/>
    <w:rsid w:val="00F317B7"/>
    <w:rsid w:val="00F37552"/>
    <w:rsid w:val="00F55F0F"/>
    <w:rsid w:val="00F65E31"/>
    <w:rsid w:val="00F6694A"/>
    <w:rsid w:val="00F66FDB"/>
    <w:rsid w:val="00F70A48"/>
    <w:rsid w:val="00F76FE6"/>
    <w:rsid w:val="00F84520"/>
    <w:rsid w:val="00F972F7"/>
    <w:rsid w:val="00FA3A90"/>
    <w:rsid w:val="00FB4945"/>
    <w:rsid w:val="00FD0991"/>
    <w:rsid w:val="00FD6F46"/>
    <w:rsid w:val="00FD71CE"/>
    <w:rsid w:val="00FE7AC0"/>
    <w:rsid w:val="00FF2263"/>
    <w:rsid w:val="00FF2C5B"/>
    <w:rsid w:val="0D0F4C27"/>
    <w:rsid w:val="4AB012DA"/>
    <w:rsid w:val="51DB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C4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3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3120</Words>
  <Characters>17789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narana</dc:creator>
  <cp:lastModifiedBy>Olga</cp:lastModifiedBy>
  <cp:revision>72</cp:revision>
  <dcterms:created xsi:type="dcterms:W3CDTF">2016-08-28T13:39:00Z</dcterms:created>
  <dcterms:modified xsi:type="dcterms:W3CDTF">2023-11-11T02:06:00Z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6565D612239A4AED8F43E81FE3C79D5E</vt:lpwstr>
  </property>
</Properties>
</file>