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AC" w:rsidRDefault="002833AC" w:rsidP="002833AC">
      <w:pPr>
        <w:spacing w:after="0"/>
        <w:ind w:left="120"/>
        <w:rPr>
          <w:lang w:val="ru-RU"/>
        </w:rPr>
      </w:pPr>
      <w:bookmarkStart w:id="0" w:name="block-3090755"/>
    </w:p>
    <w:p w:rsidR="002833AC" w:rsidRDefault="003B376D" w:rsidP="002833AC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4455319"/>
            <wp:effectExtent l="0" t="742950" r="0" b="726281"/>
            <wp:docPr id="1" name="Рисунок 1" descr="C:\Users\Olga\Documents\Easy Interactive Tools\8 би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8 биоло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6D" w:rsidRDefault="003B376D" w:rsidP="002833A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987993"/>
      <w:bookmarkEnd w:id="1"/>
    </w:p>
    <w:p w:rsidR="002833AC" w:rsidRDefault="002833AC" w:rsidP="002833AC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833AC" w:rsidRDefault="002833AC" w:rsidP="002833AC">
      <w:pPr>
        <w:spacing w:after="0" w:line="264" w:lineRule="auto"/>
        <w:ind w:left="120"/>
        <w:jc w:val="both"/>
        <w:rPr>
          <w:lang w:val="ru-RU"/>
        </w:rPr>
      </w:pPr>
    </w:p>
    <w:p w:rsidR="002833AC" w:rsidRDefault="002833AC" w:rsidP="002833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предмету «Биология» на 2023-2024 учебный год для обучающихся 8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классов МОУ «СОШ Поселья» разработана в соответствии с требованиями следующих документов: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закон от 29.12.2012 №273-ФЗ «Об образовании в РФ».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№2.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Минпросвещения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план основного общего образования МОУ «СОШ Поселья» на 2023-2024 учебный год.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Положение о рабочей программе МОУ «СОШ Поселья».</w:t>
      </w:r>
    </w:p>
    <w:p w:rsidR="002833AC" w:rsidRDefault="002833AC" w:rsidP="002833AC">
      <w:pPr>
        <w:pStyle w:val="af"/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воспитания и социализации МОУ «СОШ Поселья».</w:t>
      </w:r>
    </w:p>
    <w:p w:rsidR="002833AC" w:rsidRDefault="002833AC" w:rsidP="002833AC">
      <w:pPr>
        <w:pStyle w:val="af"/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833AC" w:rsidRDefault="002833AC" w:rsidP="002833AC">
      <w:pPr>
        <w:pStyle w:val="af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«БИОЛОГИЯ»</w:t>
      </w:r>
    </w:p>
    <w:p w:rsidR="002833AC" w:rsidRDefault="002833AC" w:rsidP="002833AC">
      <w:pPr>
        <w:spacing w:after="0" w:line="264" w:lineRule="auto"/>
        <w:ind w:left="120"/>
        <w:jc w:val="both"/>
        <w:rPr>
          <w:lang w:val="ru-RU"/>
        </w:rPr>
      </w:pPr>
    </w:p>
    <w:p w:rsidR="00624395" w:rsidRPr="007B4435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7B443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4435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7B443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B4435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</w:t>
      </w:r>
      <w:r w:rsidRPr="007B4435">
        <w:rPr>
          <w:rFonts w:ascii="Times New Roman" w:hAnsi="Times New Roman"/>
          <w:color w:val="000000"/>
          <w:sz w:val="28"/>
          <w:lang w:val="ru-RU"/>
        </w:rPr>
        <w:lastRenderedPageBreak/>
        <w:t>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7B44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4435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7B443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4435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443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b562cd9-1b1f-4c62-99a2-3c330cdcc105"/>
      <w:r w:rsidRPr="007B443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 w:rsidRPr="007B443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24395" w:rsidRPr="007B4435" w:rsidRDefault="002F5476">
      <w:pPr>
        <w:spacing w:after="0" w:line="264" w:lineRule="auto"/>
        <w:ind w:firstLine="600"/>
        <w:jc w:val="both"/>
        <w:rPr>
          <w:lang w:val="ru-RU"/>
        </w:rPr>
      </w:pPr>
      <w:r w:rsidRPr="007B4435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24395" w:rsidRPr="007B4435" w:rsidRDefault="00624395">
      <w:pPr>
        <w:rPr>
          <w:lang w:val="ru-RU"/>
        </w:rPr>
        <w:sectPr w:rsidR="00624395" w:rsidRPr="007B4435">
          <w:pgSz w:w="11906" w:h="16383"/>
          <w:pgMar w:top="1134" w:right="850" w:bottom="1134" w:left="1701" w:header="720" w:footer="720" w:gutter="0"/>
          <w:cols w:space="720"/>
        </w:sectPr>
      </w:pPr>
    </w:p>
    <w:p w:rsidR="00624395" w:rsidRPr="003C5BAD" w:rsidRDefault="002F547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4" w:name="block-3090757"/>
      <w:bookmarkEnd w:id="0"/>
      <w:r w:rsidRPr="003C5BA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624395" w:rsidRPr="003C5BAD" w:rsidRDefault="00624395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624395" w:rsidRPr="003C5BAD" w:rsidRDefault="002F5476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3C5BAD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1.Введение Общий обзор организма человека (5 ч.)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Биосоциальная природа человека. Морфологические, функциональные и экологические отличия человека от животных.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Клеточное строение организма человека как доказательство  единства живой природы. Деление клетки – основа размножения, роста и развития организмов. Нарушения в строении и функционировании клеток – одна из причин заболеваний организмов. Ткани, органы, системы органов, их взаимосвязь как основа целостности многоклеточного организма.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Основные ткани животных и человека, их разновидности.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Органы, системы органов, организм.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Строение и процессы жизнедеятельности организма человека.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Опорно-двигательная система (9 ч.)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Компоненты опорно-двигательной системы (кости, мышцы, сухожилия), их значение. Соединение костей в скелете. Строение суставов. Состав и строение костей.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Кровь и кровообращение (7 ч)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Роль болезнетворных микробов и вирусов в развитии инфекционных болезней. Работы Э.Дженнера и Л.Пастера. Понятие вакцины и лечебной сыворотки. Типы иммунитета. Тканевая совместимость и переливание крови</w:t>
      </w:r>
      <w:proofErr w:type="gramStart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.О</w:t>
      </w:r>
      <w:proofErr w:type="gramEnd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сновные 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Строение сердца. Фазы сердечной деятельности. Кровеносные сосуды, их типы, особенности строения.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Большой и малый круги кровообращения. Лимфоотток.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</w:t>
      </w: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сердечной деятельности. Влияние мышечной нагрузки на сердце и сосуды. Значение тренировки сердца. Функциональные </w:t>
      </w:r>
      <w:proofErr w:type="gramStart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сердечно-сосудистые</w:t>
      </w:r>
      <w:proofErr w:type="gramEnd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пробы как средство личного самоконтроля.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Дыхательная система (6 ч)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Значение дыхания. Органы дыхания, их строение и функции. Газообмен в лёгких и тканях. Дыхательные движения.  Регуляция дыхательных движений. Защитные рефлексы. Гуморальная регуляция дыхания.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</w:t>
      </w:r>
      <w:proofErr w:type="gramStart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proofErr w:type="gramEnd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ы</w:t>
      </w:r>
      <w:proofErr w:type="gramEnd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ыханияи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Первая помощь при поражении органов дыхания. Искусственное дыхание и непрямой массаж сердца.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Пищеварительная система (7 ч.)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Питание. Пищеварительная система. Роль ферментов в пищеварении. Исследования И.П.Павлова в области пищеварения. Пища как биологическая основа жизни. Профилактика гепатита и кишечных инфекций.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Значение пищеварения. Система пищеварительных органов: пищеварительный тракт, пищеварительные железы.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Наиболее опасные болезни органов пищеварительной системы.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Обмен веществ и энергии. Витамины (3 ч)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Значение питательных веще</w:t>
      </w:r>
      <w:proofErr w:type="gramStart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ств дл</w:t>
      </w:r>
      <w:proofErr w:type="gramEnd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 восстановления структур, их роста и энергообразования.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</w:t>
      </w:r>
      <w:proofErr w:type="gramStart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.Н</w:t>
      </w:r>
      <w:proofErr w:type="gramEnd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Мочевыделительная система (2 ч)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Значение воды и минеральных веще</w:t>
      </w:r>
      <w:proofErr w:type="gramStart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ств дл</w:t>
      </w:r>
      <w:proofErr w:type="gramEnd"/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 организма. Режим питья.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Кожа (3 ч.)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Роль кожи в терморегуляции. Адаптация человека к холодному и жаркому климату. Закаливание. Первая помощь при тепловом и солнечном  ударе. Теплообразование и теплопередача, их регуляция. Гигиена одежды.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9. Эндокринная система (1 ч)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Роль гормонов в обмене веществ, росте и развитии организма.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Роль гормона поджелудочной железы инсулина в регуляции постоянства глюкозы в крови.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10. Нервная система (4 ч)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Значение нервной системы, её строение и функции.  Центральная и периферическая части нервной системы. Соматический и вегетативный отделы нервной системы.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Спинной мозг. Серое и белое вещество спинного мозга, центральный канал. Нервы и  нервные узлы. Значение спинного мозга, его рефлекторная и проводящая функции.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11. Органы чувств. Анализаторы (6 ч)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Понятие об органах чувств и анализаторах. Свойства анализаторов, их значение и взаимосвязь.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12. Поведение человека</w:t>
      </w:r>
      <w:r w:rsidRPr="003C5B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высшая нервная деятельность (7 ч)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Биологические ритмы. Сон и его значение. Фазы сна.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Особенности высшей нервной деятельности человека. Речь, сознание и трудовая деятельность. Деятельность человека – глобальный экологический фактор. Охрана окружающей среды как важное условие сохранения жизни на Земле.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Познавательные процессы человека: ощущения, восприятия, память, воображение, мышление.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Адаптация и акклиматизация к новым климатическим условиям.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Личность и её особенности. Выбор профессии.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Человек и его место в биосфере. Социоприродная экосистема, урбосфера и агросфера. Ответственность каждого человека за состояние окружающей среды и устойчивость экосистем.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13.   </w:t>
      </w:r>
      <w:r w:rsidRPr="003C5BA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Половая система. Индивидуальное развитие организма (8 ч)</w:t>
      </w:r>
      <w:r w:rsidRPr="003C5B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Женская половая система. Мужская половая система.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Планирование семьи. Охрана материнства и детства.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 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Развитие после рождения. Периоды жизни человека. Биологический и календарный возраст.</w:t>
      </w:r>
    </w:p>
    <w:p w:rsidR="00E93617" w:rsidRPr="003C5BAD" w:rsidRDefault="00E93617" w:rsidP="00E93617">
      <w:pPr>
        <w:shd w:val="clear" w:color="auto" w:fill="FFFFFF"/>
        <w:spacing w:after="0" w:line="259" w:lineRule="auto"/>
        <w:ind w:left="-567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C5B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E93617" w:rsidRPr="00032E36" w:rsidRDefault="00E93617">
      <w:pPr>
        <w:rPr>
          <w:lang w:val="ru-RU"/>
        </w:rPr>
        <w:sectPr w:rsidR="00E93617" w:rsidRPr="00032E36">
          <w:pgSz w:w="11906" w:h="16383"/>
          <w:pgMar w:top="1134" w:right="850" w:bottom="1134" w:left="1701" w:header="720" w:footer="720" w:gutter="0"/>
          <w:cols w:space="720"/>
        </w:sectPr>
      </w:pPr>
    </w:p>
    <w:p w:rsidR="00624395" w:rsidRPr="00032E36" w:rsidRDefault="002F5476">
      <w:pPr>
        <w:spacing w:after="0" w:line="264" w:lineRule="auto"/>
        <w:ind w:left="120"/>
        <w:rPr>
          <w:lang w:val="ru-RU"/>
        </w:rPr>
      </w:pPr>
      <w:bookmarkStart w:id="5" w:name="block-3090756"/>
      <w:bookmarkEnd w:id="4"/>
      <w:r w:rsidRPr="00032E3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624395" w:rsidRPr="00032E36" w:rsidRDefault="002F5476">
      <w:pPr>
        <w:spacing w:after="0" w:line="264" w:lineRule="auto"/>
        <w:ind w:left="120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​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2E3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left="12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32E3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032E3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32E3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left="12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left="12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left="12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1</w:t>
      </w:r>
      <w:r w:rsidRPr="00032E3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032E3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32E3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left="12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032E3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32E3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032E3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032E36">
        <w:rPr>
          <w:rFonts w:ascii="Times New Roman" w:hAnsi="Times New Roman"/>
          <w:color w:val="000000"/>
          <w:sz w:val="28"/>
          <w:lang w:val="ru-RU"/>
        </w:rPr>
        <w:t>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24395" w:rsidRPr="00032E36" w:rsidRDefault="00624395">
      <w:pPr>
        <w:spacing w:after="0" w:line="264" w:lineRule="auto"/>
        <w:ind w:left="120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left="120"/>
        <w:jc w:val="both"/>
        <w:rPr>
          <w:lang w:val="ru-RU"/>
        </w:rPr>
      </w:pPr>
      <w:r w:rsidRPr="00032E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4395" w:rsidRPr="00032E36" w:rsidRDefault="00624395" w:rsidP="0081282B">
      <w:pPr>
        <w:spacing w:after="0" w:line="264" w:lineRule="auto"/>
        <w:jc w:val="both"/>
        <w:rPr>
          <w:lang w:val="ru-RU"/>
        </w:rPr>
      </w:pP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32E36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</w:t>
      </w:r>
      <w:r w:rsidR="008D706D">
        <w:rPr>
          <w:rFonts w:ascii="Times New Roman" w:hAnsi="Times New Roman"/>
          <w:b/>
          <w:i/>
          <w:color w:val="000000"/>
          <w:sz w:val="28"/>
          <w:lang w:val="ru-RU"/>
        </w:rPr>
        <w:t>8</w:t>
      </w:r>
      <w:r w:rsidRPr="00032E3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2E3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032E3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происхождении, строении, жизнедеятельности, поведении, экологии человека;</w:t>
      </w:r>
      <w:proofErr w:type="gramEnd"/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2E3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2E36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032E3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32E36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24395" w:rsidRPr="00032E36" w:rsidRDefault="002F5476">
      <w:pPr>
        <w:spacing w:after="0" w:line="264" w:lineRule="auto"/>
        <w:ind w:firstLine="600"/>
        <w:jc w:val="both"/>
        <w:rPr>
          <w:lang w:val="ru-RU"/>
        </w:rPr>
      </w:pPr>
      <w:r w:rsidRPr="00032E3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24395" w:rsidRDefault="00624395">
      <w:pPr>
        <w:rPr>
          <w:lang w:val="ru-RU"/>
        </w:rPr>
      </w:pPr>
    </w:p>
    <w:p w:rsidR="00445185" w:rsidRPr="00032E36" w:rsidRDefault="00445185">
      <w:pPr>
        <w:rPr>
          <w:lang w:val="ru-RU"/>
        </w:rPr>
        <w:sectPr w:rsidR="00445185" w:rsidRPr="00032E36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Style w:val="11"/>
        <w:tblW w:w="14431" w:type="dxa"/>
        <w:tblInd w:w="-431" w:type="dxa"/>
        <w:tblLayout w:type="fixed"/>
        <w:tblLook w:val="04A0"/>
      </w:tblPr>
      <w:tblGrid>
        <w:gridCol w:w="542"/>
        <w:gridCol w:w="4784"/>
        <w:gridCol w:w="1118"/>
        <w:gridCol w:w="2175"/>
        <w:gridCol w:w="2126"/>
        <w:gridCol w:w="1418"/>
        <w:gridCol w:w="2268"/>
      </w:tblGrid>
      <w:tr w:rsidR="00C22EE3" w:rsidRPr="00487D33" w:rsidTr="00C160F9">
        <w:trPr>
          <w:trHeight w:val="416"/>
        </w:trPr>
        <w:tc>
          <w:tcPr>
            <w:tcW w:w="542" w:type="dxa"/>
            <w:vMerge w:val="restart"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block-3090752"/>
            <w:bookmarkEnd w:id="5"/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84" w:type="dxa"/>
            <w:vMerge w:val="restart"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419" w:type="dxa"/>
            <w:gridSpan w:val="3"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ичест</w:t>
            </w: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22EE3" w:rsidRPr="00487D33" w:rsidTr="002F5476">
        <w:trPr>
          <w:trHeight w:val="276"/>
        </w:trPr>
        <w:tc>
          <w:tcPr>
            <w:tcW w:w="542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75" w:type="dxa"/>
            <w:vMerge w:val="restart"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  <w:vMerge w:val="restart"/>
          </w:tcPr>
          <w:p w:rsidR="00D8649B" w:rsidRDefault="00C22E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:rsidR="00C22EE3" w:rsidRDefault="00C22E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E3" w:rsidRPr="00487D33" w:rsidTr="002F5476">
        <w:trPr>
          <w:trHeight w:val="276"/>
        </w:trPr>
        <w:tc>
          <w:tcPr>
            <w:tcW w:w="542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4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2EE3" w:rsidRPr="00487D33" w:rsidRDefault="00C22EE3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E3" w:rsidRPr="003B376D" w:rsidTr="00C22EE3">
        <w:trPr>
          <w:trHeight w:val="165"/>
        </w:trPr>
        <w:tc>
          <w:tcPr>
            <w:tcW w:w="14431" w:type="dxa"/>
            <w:gridSpan w:val="7"/>
          </w:tcPr>
          <w:p w:rsidR="00C22EE3" w:rsidRPr="00487D33" w:rsidRDefault="00C22EE3" w:rsidP="0048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Общий обзор организма человека (5 ч)</w:t>
            </w:r>
          </w:p>
        </w:tc>
      </w:tr>
      <w:tr w:rsidR="00E07346" w:rsidRPr="003B376D" w:rsidTr="002F5476">
        <w:trPr>
          <w:trHeight w:val="375"/>
        </w:trPr>
        <w:tc>
          <w:tcPr>
            <w:tcW w:w="542" w:type="dxa"/>
          </w:tcPr>
          <w:p w:rsidR="00E07346" w:rsidRPr="00487D33" w:rsidRDefault="00E07346" w:rsidP="00487D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E07346" w:rsidRPr="00487D33" w:rsidRDefault="00E07346" w:rsidP="00487D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Науки, изучающие организм человека. Место человека в живой природе.   </w:t>
            </w:r>
          </w:p>
        </w:tc>
        <w:tc>
          <w:tcPr>
            <w:tcW w:w="1118" w:type="dxa"/>
          </w:tcPr>
          <w:p w:rsidR="00E07346" w:rsidRPr="00487D33" w:rsidRDefault="00E07346" w:rsidP="0048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E07346" w:rsidRPr="00487D33" w:rsidRDefault="00E07346" w:rsidP="0048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7346" w:rsidRPr="00487D33" w:rsidRDefault="00E07346" w:rsidP="0048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346" w:rsidRPr="00487D33" w:rsidRDefault="00E07346" w:rsidP="00487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346" w:rsidRPr="00487D33" w:rsidRDefault="00DF6A50" w:rsidP="00487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5921A2" w:rsidRPr="003B376D" w:rsidTr="009F660E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Строение, химический состав и жизнедеятельность клетки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1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«Действие каталазы на пероксид водорода»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Ткани организма человека.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Лабораторная работа № 2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«Клетки и ткани под микроскопом»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3558CA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400F5A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185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систем органов организма человека. Регуляция работы внутренних органов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№1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мигательного рефлекса и его торможения».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3558CA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905F7C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921A2" w:rsidRPr="00487D33" w:rsidTr="002F5476">
        <w:trPr>
          <w:trHeight w:val="375"/>
        </w:trPr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«Организм человека. Общий обзор»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A2" w:rsidRPr="003B376D" w:rsidTr="00C22EE3">
        <w:trPr>
          <w:trHeight w:val="180"/>
        </w:trPr>
        <w:tc>
          <w:tcPr>
            <w:tcW w:w="14431" w:type="dxa"/>
            <w:gridSpan w:val="7"/>
          </w:tcPr>
          <w:p w:rsidR="005921A2" w:rsidRPr="00487D33" w:rsidRDefault="005921A2" w:rsidP="0059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487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Опорно - двигательная</w:t>
            </w:r>
            <w:proofErr w:type="gramEnd"/>
            <w:r w:rsidRPr="00487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система. (9 ч)</w:t>
            </w:r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 состав и типы соединения костей</w:t>
            </w:r>
          </w:p>
          <w:p w:rsidR="005921A2" w:rsidRPr="00487D33" w:rsidRDefault="005921A2" w:rsidP="0059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работа№ 3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«Строение костной ткани».</w:t>
            </w:r>
          </w:p>
          <w:p w:rsidR="005921A2" w:rsidRPr="00487D33" w:rsidRDefault="005921A2" w:rsidP="0059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работа№ 4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 костей»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3558CA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890C97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Скелет головы и туловища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355275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Скелет конечностей.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Практическая работа №2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«Исследование строения плечевого пояса и предплечья»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3558CA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2452AD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помощь при повреждениях </w:t>
            </w:r>
            <w:proofErr w:type="gramStart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опорно - двигательной</w:t>
            </w:r>
            <w:proofErr w:type="gramEnd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205E55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 основные типы и группы мышц.  Практическая работа №3 «Изучение расположения мышц головы»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3558CA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B12C07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мышц.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B12C07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290B47" w:rsidRPr="003B376D" w:rsidTr="008E3EA2">
        <w:trPr>
          <w:trHeight w:val="1640"/>
        </w:trPr>
        <w:tc>
          <w:tcPr>
            <w:tcW w:w="542" w:type="dxa"/>
          </w:tcPr>
          <w:p w:rsidR="00290B47" w:rsidRPr="00487D33" w:rsidRDefault="00290B47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84" w:type="dxa"/>
          </w:tcPr>
          <w:p w:rsidR="00290B47" w:rsidRPr="00487D33" w:rsidRDefault="00290B47" w:rsidP="0059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 осанки и плоскостопие.</w:t>
            </w:r>
          </w:p>
          <w:p w:rsidR="00290B47" w:rsidRPr="00487D33" w:rsidRDefault="00290B47" w:rsidP="0059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Практические работы №4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«Проверка правильности осанки», </w:t>
            </w:r>
          </w:p>
          <w:p w:rsidR="00290B47" w:rsidRPr="00487D33" w:rsidRDefault="00290B47" w:rsidP="0059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№5«Выявление плоскостопия», №6 «Оценка гибкости позвоночника»</w:t>
            </w:r>
          </w:p>
        </w:tc>
        <w:tc>
          <w:tcPr>
            <w:tcW w:w="1118" w:type="dxa"/>
          </w:tcPr>
          <w:p w:rsidR="00290B47" w:rsidRPr="00487D33" w:rsidRDefault="00290B47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0B47" w:rsidRPr="00487D33" w:rsidRDefault="00290B47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B47" w:rsidRPr="00487D33" w:rsidRDefault="003558CA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0B47" w:rsidRPr="00487D33" w:rsidRDefault="00290B47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B47" w:rsidRPr="00487D33" w:rsidRDefault="006C12DC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gramStart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опорно - двигательной</w:t>
            </w:r>
            <w:proofErr w:type="gramEnd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B10A3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921A2" w:rsidRPr="00487D33" w:rsidTr="002F5476">
        <w:trPr>
          <w:trHeight w:val="135"/>
        </w:trPr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«Опорно-двигательная система»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A2" w:rsidRPr="003B376D" w:rsidTr="00C22EE3">
        <w:trPr>
          <w:trHeight w:val="135"/>
        </w:trPr>
        <w:tc>
          <w:tcPr>
            <w:tcW w:w="14431" w:type="dxa"/>
            <w:gridSpan w:val="7"/>
          </w:tcPr>
          <w:p w:rsidR="005921A2" w:rsidRPr="00487D33" w:rsidRDefault="005921A2" w:rsidP="0059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Кровеносная система. Внутренняя среда организма </w:t>
            </w:r>
            <w:r w:rsidRPr="00487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(7 ч)</w:t>
            </w:r>
          </w:p>
        </w:tc>
      </w:tr>
      <w:tr w:rsidR="005921A2" w:rsidRPr="003B376D" w:rsidTr="002F5476">
        <w:tc>
          <w:tcPr>
            <w:tcW w:w="542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84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крови и её состав. 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5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«Сравнение крови человека с кровью лягушки»</w:t>
            </w:r>
          </w:p>
        </w:tc>
        <w:tc>
          <w:tcPr>
            <w:tcW w:w="11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21A2" w:rsidRPr="00487D33" w:rsidRDefault="003558CA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21A2" w:rsidRPr="00487D33" w:rsidRDefault="005921A2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1A2" w:rsidRPr="00487D33" w:rsidRDefault="0079399F" w:rsidP="0059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297C91" w:rsidRPr="003B376D" w:rsidTr="000576B1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Иммунитет. Тканевая совместимость. Переливание крови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Сердце. Круги кровообращения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97C91" w:rsidRPr="00487D33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лимфы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№7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явления кислородного голодания»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487D33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крови по сосудам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Практические работы №8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«Определению ЧСС, скорости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кровотока», №9 «Исследование рефлектного притока крови к мышцам, включившимся в работу»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Регуляция работы органов кровеносной системы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№10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«Доказательство вреда табакокурения»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7C91" w:rsidRPr="003B376D" w:rsidTr="002F5476">
        <w:trPr>
          <w:trHeight w:val="1122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Заболевания кровеносной системы. Первая помощь </w:t>
            </w:r>
            <w:proofErr w:type="gramStart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кровотечения.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№11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«Функциональная </w:t>
            </w:r>
            <w:proofErr w:type="gramStart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сердечно-сосудистая</w:t>
            </w:r>
            <w:proofErr w:type="gramEnd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7C91" w:rsidRPr="00487D33" w:rsidTr="00C22EE3">
        <w:trPr>
          <w:trHeight w:val="150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Дыхательная система (6 ч)</w:t>
            </w:r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дыхательной системы. Органы дыхания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DB5A46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Строение легких. Газообмен в легких и тканях.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6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 вдыхаемого и выдыхаемого воздуха»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E6710E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Дыхательные движения.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7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«Дыхательные движения»</w:t>
            </w: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Регуляция дыхания.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№12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«Измерение обхвата грудной клетки»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E6710E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дыхательной системы.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Практическая работа №13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«Определение запылённости воздуха»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BC7A6F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помощь при повреждении дыхательных органов. 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0492F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97C91" w:rsidRPr="00487D33" w:rsidTr="002F5476">
        <w:trPr>
          <w:trHeight w:val="690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«Кровеносная система. Внутренняя среда организма», «Дыхательная система»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487D33" w:rsidTr="00C22EE3">
        <w:trPr>
          <w:trHeight w:val="135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Пищеварительная система. (7 ч)</w:t>
            </w:r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пищеварительной системы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№14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«Определение местоположения слюнных желёз»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1E0B60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Зубы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4F1C0F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Пищеварение в ротовой полости и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8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«Действие ферментов слюны на Крахмал»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Лабораторная работа № 9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«Действие ферментов желудочного сока на белки»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4F1C0F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Пищеварение в кишечнике</w:t>
            </w:r>
            <w:r w:rsidR="00137F78"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желудке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137F78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пищеварения. Гигиена питания. Значение пищи и её состав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A11B8E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органов пищеварения</w:t>
            </w:r>
            <w:r w:rsidR="00C40B33">
              <w:rPr>
                <w:rFonts w:ascii="Times New Roman" w:hAnsi="Times New Roman" w:cs="Times New Roman"/>
                <w:bCs/>
                <w:sz w:val="24"/>
                <w:szCs w:val="24"/>
              </w:rPr>
              <w:t>. Методы изучения органов пищеварения.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C40B33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3422</w:t>
              </w:r>
            </w:hyperlink>
          </w:p>
        </w:tc>
      </w:tr>
      <w:tr w:rsidR="00297C91" w:rsidRPr="00487D33" w:rsidTr="002F5476">
        <w:trPr>
          <w:trHeight w:val="150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«Пищеварительная система»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3B376D" w:rsidTr="00C22EE3">
        <w:trPr>
          <w:trHeight w:val="120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Обмен веществ и энергии (3 ч)</w:t>
            </w:r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Обменные процессы в организме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381E9B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3792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Нормы питания.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№15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«Определение тренированности организма по функциональной пробе с максимальной задержкой дыхания до и после нагрузки»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381E9B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97C91" w:rsidRPr="003B376D" w:rsidTr="002F5476">
        <w:trPr>
          <w:trHeight w:val="31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381E9B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297C91" w:rsidRPr="00487D33" w:rsidTr="00C22EE3">
        <w:trPr>
          <w:trHeight w:val="240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Мочевыделительная система. (2 ч)</w:t>
            </w:r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и функции почек.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CC5758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4516</w:t>
              </w:r>
            </w:hyperlink>
          </w:p>
        </w:tc>
      </w:tr>
      <w:tr w:rsidR="00297C91" w:rsidRPr="003B376D" w:rsidTr="002F5476">
        <w:trPr>
          <w:trHeight w:val="564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Заболевания органов мочевыделения. Питьевой режим. 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CC5758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485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97C91" w:rsidRPr="00487D33" w:rsidTr="00C22EE3">
        <w:trPr>
          <w:trHeight w:val="165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Pr="00487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Кожа. (3 ч)</w:t>
            </w:r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кожи и её строение.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A11B8E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кожных покровов и повреждения кожи.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CC5758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297C91" w:rsidRPr="00487D33" w:rsidTr="002F5476">
        <w:trPr>
          <w:trHeight w:val="28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Обмен веществ и энергии, </w:t>
            </w: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Мочевыделительная система,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Кожа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3B376D" w:rsidTr="00C22EE3">
        <w:trPr>
          <w:trHeight w:val="150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Эндокринная и нервная система (5 ч)</w:t>
            </w:r>
          </w:p>
        </w:tc>
      </w:tr>
      <w:tr w:rsidR="00297C91" w:rsidRPr="003B376D" w:rsidTr="004A527D">
        <w:trPr>
          <w:trHeight w:val="683"/>
        </w:trPr>
        <w:tc>
          <w:tcPr>
            <w:tcW w:w="542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Железы и роль гормонов в организме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7C91" w:rsidRPr="00487D33" w:rsidRDefault="00CC5758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297C91" w:rsidRPr="003B376D" w:rsidTr="002F5476">
        <w:trPr>
          <w:trHeight w:val="94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Значение, строение и функция нервной системы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№16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действия прямых и обратных связей»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CC5758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Автономный отдел нервной системы. Нейрогормональная регуляция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Практическая работа №17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«Штриховое раздражение кожи»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CC5758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Спинной мозг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C40B33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dff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297C91" w:rsidRPr="003B376D" w:rsidTr="002F5476">
        <w:trPr>
          <w:trHeight w:val="37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Головной мозг</w:t>
            </w:r>
            <w:proofErr w:type="gramStart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№18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функций отделов головного мозга»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C40B33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297C91" w:rsidRPr="003B376D" w:rsidTr="00C22EE3">
        <w:trPr>
          <w:trHeight w:val="165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 Органы чувств. Анализаторы (6 ч)</w:t>
            </w:r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работы органов чувств и анализаторов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Орган зрения и зрительный анализатор</w:t>
            </w:r>
            <w:proofErr w:type="gramStart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Практические работы №19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«Исследование реакции зрачка на освещённость», №20 «Исследование принципа работы Хрусталика, обнаружение слепого пятна»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52530C" w:rsidP="0052530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1619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47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  <w:hyperlink r:id="rId48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4784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слуха, равновесия и их анализаторы</w:t>
            </w:r>
            <w:proofErr w:type="gramStart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№21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«Оценка состояния вестибулярного аппарата»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9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5416</w:t>
              </w:r>
            </w:hyperlink>
            <w:proofErr w:type="gramEnd"/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784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Органы осязания, обоняния и вкуса.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№22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«Исследование тактильных рецепторов»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297C91" w:rsidRPr="00487D33" w:rsidTr="002F5476">
        <w:trPr>
          <w:trHeight w:val="37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Тестирование. Эндокринная и нервная система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3B376D" w:rsidTr="00C22EE3">
        <w:trPr>
          <w:trHeight w:val="165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  <w:bookmarkStart w:id="7" w:name="_Hlk80622603"/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Поведение человека и высшая нервная деятельность (7 ч)</w:t>
            </w:r>
            <w:bookmarkEnd w:id="7"/>
          </w:p>
        </w:tc>
      </w:tr>
      <w:tr w:rsidR="00297C91" w:rsidRPr="003B376D" w:rsidTr="005A7789">
        <w:trPr>
          <w:trHeight w:val="1092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Врождённые и приобретённые формы поведения.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№23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«Перестройка динамического стереотипа»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работы головного мозга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52530C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Сложная психическая деятельность: речь, память, мышление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D53406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личности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D53406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Регуляция поведения </w:t>
            </w:r>
            <w:r w:rsidRPr="00487D3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Практическая работа №24 </w:t>
            </w: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внимания»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3558CA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D53406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97C91" w:rsidRPr="003B376D" w:rsidTr="002F5476"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дня. Работоспособность. Сон и его значение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D53406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97C91" w:rsidRPr="00487D33" w:rsidTr="002F5476">
        <w:trPr>
          <w:trHeight w:val="25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Поведение человека и высшая нервная деятельность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3B376D" w:rsidTr="00C22EE3">
        <w:trPr>
          <w:trHeight w:val="309"/>
        </w:trPr>
        <w:tc>
          <w:tcPr>
            <w:tcW w:w="14431" w:type="dxa"/>
            <w:gridSpan w:val="7"/>
          </w:tcPr>
          <w:p w:rsidR="00297C91" w:rsidRPr="00487D33" w:rsidRDefault="00297C91" w:rsidP="0029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 </w:t>
            </w:r>
            <w:bookmarkStart w:id="8" w:name="_Hlk80622686"/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Половая система. Индивидуальное развитие организма (8 ч)</w:t>
            </w:r>
            <w:bookmarkEnd w:id="8"/>
          </w:p>
        </w:tc>
      </w:tr>
      <w:tr w:rsidR="00297C91" w:rsidRPr="003B376D" w:rsidTr="002F5476">
        <w:trPr>
          <w:trHeight w:val="180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Половая система человека. 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AB059F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97C91" w:rsidRPr="003B376D" w:rsidTr="002F5476">
        <w:trPr>
          <w:trHeight w:val="13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организма человека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AB059F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97C91" w:rsidRPr="003B376D" w:rsidTr="002F5476">
        <w:trPr>
          <w:trHeight w:val="13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784" w:type="dxa"/>
          </w:tcPr>
          <w:p w:rsidR="00297C91" w:rsidRPr="00487D33" w:rsidRDefault="00AB059F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AB059F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9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16191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16191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97C91" w:rsidRPr="00487D33" w:rsidTr="002F5476">
        <w:trPr>
          <w:trHeight w:val="96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784" w:type="dxa"/>
          </w:tcPr>
          <w:p w:rsidR="00297C91" w:rsidRPr="00487D33" w:rsidRDefault="00AB059F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Половая система. Индивидуальное развитие организма 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487D33" w:rsidTr="002F5476">
        <w:trPr>
          <w:trHeight w:val="96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487D33" w:rsidTr="002F5476">
        <w:trPr>
          <w:trHeight w:val="16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487D33" w:rsidTr="002F5476">
        <w:trPr>
          <w:trHeight w:val="135"/>
        </w:trPr>
        <w:tc>
          <w:tcPr>
            <w:tcW w:w="542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784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1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91" w:rsidRPr="00487D33" w:rsidTr="002F5476">
        <w:trPr>
          <w:trHeight w:val="79"/>
        </w:trPr>
        <w:tc>
          <w:tcPr>
            <w:tcW w:w="542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7C91" w:rsidRPr="00487D33" w:rsidRDefault="00297C91" w:rsidP="0029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33" w:rsidRPr="00487D33" w:rsidRDefault="00487D33" w:rsidP="00487D33">
      <w:pPr>
        <w:spacing w:after="160" w:line="259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624395" w:rsidRDefault="00624395">
      <w:pPr>
        <w:sectPr w:rsidR="00624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395" w:rsidRDefault="002F5476">
      <w:pPr>
        <w:spacing w:after="0"/>
        <w:ind w:left="120"/>
      </w:pPr>
      <w:bookmarkStart w:id="9" w:name="_Hlk147220595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343"/>
        <w:gridCol w:w="923"/>
        <w:gridCol w:w="1790"/>
        <w:gridCol w:w="1857"/>
        <w:gridCol w:w="1311"/>
        <w:gridCol w:w="5145"/>
      </w:tblGrid>
      <w:tr w:rsidR="0062439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395" w:rsidRDefault="006243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395" w:rsidRDefault="006243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395" w:rsidRDefault="00624395">
            <w:pPr>
              <w:spacing w:after="0"/>
              <w:ind w:left="135"/>
            </w:pPr>
          </w:p>
        </w:tc>
      </w:tr>
      <w:tr w:rsidR="00624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395" w:rsidRDefault="00624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395" w:rsidRDefault="0062439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395" w:rsidRDefault="0062439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395" w:rsidRDefault="0062439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395" w:rsidRDefault="006243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395" w:rsidRDefault="006243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395" w:rsidRDefault="00624395"/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45185" w:rsidRDefault="002F5476">
            <w:pPr>
              <w:spacing w:after="0"/>
              <w:ind w:left="135"/>
              <w:rPr>
                <w:lang w:val="ru-RU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45185" w:rsidRDefault="002F5476">
            <w:pPr>
              <w:spacing w:after="0"/>
              <w:ind w:left="135"/>
              <w:rPr>
                <w:lang w:val="ru-RU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45185" w:rsidRDefault="002F5476">
            <w:pPr>
              <w:spacing w:after="0"/>
              <w:ind w:left="135"/>
              <w:rPr>
                <w:lang w:val="ru-RU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45185" w:rsidRDefault="002F5476">
            <w:pPr>
              <w:spacing w:after="0"/>
              <w:ind w:left="135"/>
              <w:rPr>
                <w:lang w:val="ru-RU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45185" w:rsidRDefault="002F5476">
            <w:pPr>
              <w:spacing w:after="0"/>
              <w:ind w:left="135"/>
              <w:rPr>
                <w:lang w:val="ru-RU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45185" w:rsidRDefault="002F5476">
            <w:pPr>
              <w:spacing w:after="0"/>
              <w:ind w:left="135"/>
              <w:rPr>
                <w:lang w:val="ru-RU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45185" w:rsidRDefault="002F5476">
            <w:pPr>
              <w:spacing w:after="0"/>
              <w:ind w:left="135"/>
              <w:rPr>
                <w:lang w:val="ru-RU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1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45185" w:rsidRDefault="002F5476">
            <w:pPr>
              <w:spacing w:after="0"/>
              <w:ind w:left="135"/>
              <w:rPr>
                <w:lang w:val="ru-RU"/>
              </w:rPr>
            </w:pP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</w:t>
            </w:r>
            <w:r w:rsidRPr="004451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влияния статической и динамической </w:t>
            </w: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</w:t>
            </w: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работа «Способы сохранения </w:t>
            </w: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487D33" w:rsidRDefault="002F5476">
            <w:pPr>
              <w:spacing w:after="0"/>
              <w:ind w:left="135"/>
              <w:rPr>
                <w:lang w:val="ru-RU"/>
              </w:rPr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D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487D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репродукции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работа «Изучение строения органа зрения (на муляже и влажном </w:t>
            </w: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</w:t>
            </w: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4395" w:rsidRPr="003B37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4395" w:rsidRDefault="0062439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0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4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395" w:rsidRPr="00A60EBD" w:rsidRDefault="002F5476">
            <w:pPr>
              <w:spacing w:after="0"/>
              <w:ind w:left="135"/>
              <w:rPr>
                <w:lang w:val="ru-RU"/>
              </w:rPr>
            </w:pPr>
            <w:r w:rsidRPr="00A60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4395" w:rsidRDefault="002F54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395" w:rsidRDefault="00624395"/>
        </w:tc>
      </w:tr>
    </w:tbl>
    <w:p w:rsidR="00624395" w:rsidRDefault="00624395">
      <w:pPr>
        <w:sectPr w:rsidR="00624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395" w:rsidRPr="003558CA" w:rsidRDefault="002F5476" w:rsidP="006726F4">
      <w:pPr>
        <w:spacing w:after="0"/>
        <w:rPr>
          <w:lang w:val="ru-RU"/>
        </w:rPr>
      </w:pPr>
      <w:bookmarkStart w:id="10" w:name="block-3090753"/>
      <w:bookmarkEnd w:id="6"/>
      <w:bookmarkEnd w:id="9"/>
      <w:r w:rsidRPr="003558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4395" w:rsidRDefault="002F54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558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3449" w:rsidRPr="007C3449" w:rsidRDefault="007C3449" w:rsidP="007C3449">
      <w:pPr>
        <w:pStyle w:val="ae"/>
        <w:shd w:val="clear" w:color="auto" w:fill="FFFFFF"/>
        <w:spacing w:before="0" w:beforeAutospacing="0" w:after="150" w:afterAutospacing="0"/>
        <w:ind w:left="142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1. Биология</w:t>
      </w:r>
      <w:proofErr w:type="gramStart"/>
      <w:r w:rsidRPr="007C3449">
        <w:rPr>
          <w:color w:val="000000"/>
          <w:sz w:val="28"/>
          <w:szCs w:val="28"/>
        </w:rPr>
        <w:t xml:space="preserve"> :</w:t>
      </w:r>
      <w:proofErr w:type="gramEnd"/>
      <w:r w:rsidRPr="007C3449">
        <w:rPr>
          <w:color w:val="000000"/>
          <w:sz w:val="28"/>
          <w:szCs w:val="28"/>
        </w:rPr>
        <w:t xml:space="preserve"> 8 класс : учебник для учащихся общеобразовательных учреждений / А.Г.Драгомилов, Р.Д.Маш. – 4-е изд., перераб. - М.</w:t>
      </w:r>
      <w:proofErr w:type="gramStart"/>
      <w:r w:rsidRPr="007C3449">
        <w:rPr>
          <w:color w:val="000000"/>
          <w:sz w:val="28"/>
          <w:szCs w:val="28"/>
        </w:rPr>
        <w:t xml:space="preserve"> :</w:t>
      </w:r>
      <w:proofErr w:type="gramEnd"/>
      <w:r w:rsidRPr="007C3449">
        <w:rPr>
          <w:color w:val="000000"/>
          <w:sz w:val="28"/>
          <w:szCs w:val="28"/>
        </w:rPr>
        <w:t xml:space="preserve"> Вентана-Граф, 2020. – 288 с.: ил.</w:t>
      </w:r>
    </w:p>
    <w:p w:rsidR="007C3449" w:rsidRPr="007C3449" w:rsidRDefault="007C3449" w:rsidP="007C3449">
      <w:pPr>
        <w:pStyle w:val="ae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2. Биология: 5-11 классы: программы. – М.: Вентана – Граф, 2014 .</w:t>
      </w:r>
    </w:p>
    <w:p w:rsidR="00624395" w:rsidRPr="003558CA" w:rsidRDefault="002F5476" w:rsidP="007C3449">
      <w:pPr>
        <w:spacing w:after="0" w:line="480" w:lineRule="auto"/>
        <w:ind w:left="120"/>
        <w:rPr>
          <w:lang w:val="ru-RU"/>
        </w:rPr>
      </w:pPr>
      <w:r w:rsidRPr="003558C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C3449" w:rsidRDefault="002F5476">
      <w:pPr>
        <w:spacing w:after="0" w:line="480" w:lineRule="auto"/>
        <w:ind w:left="120"/>
        <w:rPr>
          <w:lang w:val="ru-RU"/>
        </w:rPr>
      </w:pPr>
      <w:r w:rsidRPr="003558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3449" w:rsidRPr="007C3449" w:rsidRDefault="002F5476" w:rsidP="007C3449">
      <w:pPr>
        <w:pStyle w:val="ae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558CA">
        <w:rPr>
          <w:color w:val="000000"/>
          <w:sz w:val="28"/>
        </w:rPr>
        <w:t>​‌‌​</w:t>
      </w:r>
      <w:r w:rsidR="007C3449" w:rsidRPr="007C3449">
        <w:rPr>
          <w:color w:val="000000"/>
          <w:sz w:val="28"/>
          <w:szCs w:val="28"/>
        </w:rPr>
        <w:t>А.Г. Драгомилов, Р.Д. Маш. Биология. Человек. 8 класс:  Методическое пособие для учителя  М: Вентана – Граф, 2005г.</w:t>
      </w:r>
    </w:p>
    <w:p w:rsidR="007C3449" w:rsidRPr="007C3449" w:rsidRDefault="007C3449" w:rsidP="007C3449">
      <w:pPr>
        <w:pStyle w:val="ae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«Контрольно-измерительные материалы. Биология. 8 класс», М.: Вако, 2010</w:t>
      </w:r>
    </w:p>
    <w:p w:rsidR="007C3449" w:rsidRPr="007C3449" w:rsidRDefault="007C3449" w:rsidP="007C3449">
      <w:pPr>
        <w:pStyle w:val="ae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Бруновт Е.П. и др. «Методика обучения анатомии, физиологии и гигиене человека» (М., «Просвещение», 1978 г.)</w:t>
      </w:r>
    </w:p>
    <w:p w:rsidR="007C3449" w:rsidRPr="007C3449" w:rsidRDefault="007C3449" w:rsidP="007C3449">
      <w:pPr>
        <w:pStyle w:val="ae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Сапин М.Р., Брыксина З.Г. «Анатомия и физиология человека» - для 9 класса школ с углубленным изучение биологии (М., «Просвещение»,1999 г.)</w:t>
      </w:r>
    </w:p>
    <w:p w:rsidR="007C3449" w:rsidRPr="007C3449" w:rsidRDefault="007C3449" w:rsidP="007C3449">
      <w:pPr>
        <w:pStyle w:val="ae"/>
        <w:shd w:val="clear" w:color="auto" w:fill="FFFFFF"/>
        <w:spacing w:before="0" w:beforeAutospacing="0" w:after="150" w:afterAutospacing="0"/>
        <w:ind w:left="772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   «Физиология ВНД и психология» (М., «Просвещение», 1977 г.)</w:t>
      </w:r>
    </w:p>
    <w:p w:rsidR="007C3449" w:rsidRPr="007C3449" w:rsidRDefault="007C3449" w:rsidP="007C3449">
      <w:pPr>
        <w:pStyle w:val="ae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Бинас А.В., Маш Р.Д, и др. «Биологический эксперимент в школе» (М., «Просвещение», 1990 г.)</w:t>
      </w:r>
    </w:p>
    <w:p w:rsidR="007C3449" w:rsidRPr="007C3449" w:rsidRDefault="007C3449" w:rsidP="007C3449">
      <w:pPr>
        <w:pStyle w:val="ae"/>
        <w:shd w:val="clear" w:color="auto" w:fill="FFFFFF"/>
        <w:spacing w:before="0" w:beforeAutospacing="0" w:after="150" w:afterAutospacing="0"/>
        <w:ind w:left="772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  Демьяненков Е.Н. «Биология в вопросах и ответах» (М., «Просвещение», 1996 г.)</w:t>
      </w:r>
    </w:p>
    <w:p w:rsidR="007C3449" w:rsidRPr="007C3449" w:rsidRDefault="007C3449" w:rsidP="007C3449">
      <w:pPr>
        <w:pStyle w:val="ae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Лернер Г.И. «Человек: анатомия, физиология и гигиена (поурочные тесты и задания)» (М., «Аквариум», 1998 г.)</w:t>
      </w:r>
    </w:p>
    <w:p w:rsidR="007C3449" w:rsidRPr="007C3449" w:rsidRDefault="007C3449" w:rsidP="007C3449">
      <w:pPr>
        <w:pStyle w:val="ae"/>
        <w:numPr>
          <w:ilvl w:val="0"/>
          <w:numId w:val="38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7C3449">
        <w:rPr>
          <w:color w:val="000000"/>
          <w:sz w:val="28"/>
          <w:szCs w:val="28"/>
        </w:rPr>
        <w:t> Фросин В.Н., Сивоглазов В.И. Готовимся к единому государственному экзамену. Биология. Человек. – М.: Дрофа, 2007.</w:t>
      </w:r>
    </w:p>
    <w:p w:rsidR="00624395" w:rsidRPr="007C3449" w:rsidRDefault="00624395" w:rsidP="007C3449">
      <w:pPr>
        <w:pStyle w:val="ae"/>
        <w:shd w:val="clear" w:color="auto" w:fill="FFFFFF"/>
        <w:spacing w:before="0" w:beforeAutospacing="0" w:after="150" w:afterAutospacing="0"/>
        <w:ind w:left="-567" w:firstLine="709"/>
        <w:contextualSpacing/>
        <w:rPr>
          <w:sz w:val="28"/>
          <w:szCs w:val="28"/>
        </w:rPr>
      </w:pPr>
    </w:p>
    <w:p w:rsidR="00624395" w:rsidRDefault="002F54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0E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339A" w:rsidRDefault="008A5E6B" w:rsidP="006354A9">
      <w:pPr>
        <w:spacing w:after="0" w:line="240" w:lineRule="auto"/>
        <w:contextualSpacing/>
        <w:jc w:val="both"/>
        <w:rPr>
          <w:rFonts w:ascii="Times New Roman" w:hAnsi="Times New Roman"/>
          <w:color w:val="0000FF"/>
          <w:u w:val="single"/>
          <w:lang w:val="ru-RU"/>
        </w:rPr>
      </w:pPr>
      <w:r w:rsidRPr="008A5E6B">
        <w:rPr>
          <w:lang w:val="ru-RU"/>
        </w:rPr>
        <w:t>https://m.edsoo.ru/</w:t>
      </w:r>
    </w:p>
    <w:p w:rsidR="00B92B09" w:rsidRDefault="006A4772" w:rsidP="006354A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130" w:history="1">
        <w:r w:rsidR="00303D0E" w:rsidRPr="00C7616A">
          <w:rPr>
            <w:rStyle w:val="ab"/>
            <w:rFonts w:ascii="Times New Roman" w:eastAsia="Times New Roman" w:hAnsi="Times New Roman"/>
            <w:sz w:val="24"/>
          </w:rPr>
          <w:t>https</w:t>
        </w:r>
        <w:r w:rsidR="00303D0E" w:rsidRPr="00C7616A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303D0E" w:rsidRPr="00C7616A">
          <w:rPr>
            <w:rStyle w:val="ab"/>
            <w:rFonts w:ascii="Times New Roman" w:eastAsia="Times New Roman" w:hAnsi="Times New Roman"/>
            <w:sz w:val="24"/>
          </w:rPr>
          <w:t>edu</w:t>
        </w:r>
        <w:r w:rsidR="00303D0E" w:rsidRPr="00C7616A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="00303D0E" w:rsidRPr="00C7616A">
          <w:rPr>
            <w:rStyle w:val="ab"/>
            <w:rFonts w:ascii="Times New Roman" w:eastAsia="Times New Roman" w:hAnsi="Times New Roman"/>
            <w:sz w:val="24"/>
          </w:rPr>
          <w:t>skysmart</w:t>
        </w:r>
        <w:r w:rsidR="00303D0E" w:rsidRPr="00C7616A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="00303D0E" w:rsidRPr="00C7616A">
          <w:rPr>
            <w:rStyle w:val="ab"/>
            <w:rFonts w:ascii="Times New Roman" w:eastAsia="Times New Roman" w:hAnsi="Times New Roman"/>
            <w:sz w:val="24"/>
          </w:rPr>
          <w:t>ru</w:t>
        </w:r>
        <w:r w:rsidR="00303D0E" w:rsidRPr="00C7616A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</w:p>
    <w:p w:rsidR="00B92B09" w:rsidRDefault="006A4772" w:rsidP="006354A9">
      <w:pPr>
        <w:spacing w:after="0" w:line="240" w:lineRule="auto"/>
        <w:contextualSpacing/>
        <w:jc w:val="both"/>
        <w:rPr>
          <w:lang w:val="ru-RU"/>
        </w:rPr>
      </w:pPr>
      <w:hyperlink r:id="rId131" w:history="1">
        <w:r w:rsidR="00B92B09">
          <w:rPr>
            <w:rStyle w:val="ab"/>
            <w:lang w:val="ru-RU"/>
          </w:rPr>
          <w:t>https://interneturok.ru/</w:t>
        </w:r>
      </w:hyperlink>
    </w:p>
    <w:p w:rsidR="00B92B09" w:rsidRDefault="006A4772" w:rsidP="006354A9">
      <w:pPr>
        <w:spacing w:after="0" w:line="240" w:lineRule="auto"/>
        <w:contextualSpacing/>
        <w:jc w:val="both"/>
        <w:rPr>
          <w:lang w:val="ru-RU"/>
        </w:rPr>
      </w:pPr>
      <w:hyperlink r:id="rId132" w:history="1">
        <w:r w:rsidR="00B92B09">
          <w:rPr>
            <w:rStyle w:val="ab"/>
            <w:lang w:val="ru-RU"/>
          </w:rPr>
          <w:t>https://resh.edu.ru/</w:t>
        </w:r>
      </w:hyperlink>
    </w:p>
    <w:p w:rsidR="00B92B09" w:rsidRDefault="00B92B09" w:rsidP="006354A9">
      <w:pPr>
        <w:autoSpaceDE w:val="0"/>
        <w:autoSpaceDN w:val="0"/>
        <w:spacing w:before="166" w:after="0" w:line="240" w:lineRule="auto"/>
        <w:ind w:left="567" w:right="8208"/>
        <w:contextualSpacing/>
        <w:rPr>
          <w:lang w:val="ru-RU"/>
        </w:rPr>
      </w:pPr>
    </w:p>
    <w:p w:rsidR="00B92B09" w:rsidRDefault="00B92B09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</w:p>
    <w:p w:rsidR="00A1339A" w:rsidRPr="00A60EBD" w:rsidRDefault="00A1339A">
      <w:pPr>
        <w:spacing w:after="0" w:line="480" w:lineRule="auto"/>
        <w:ind w:left="120"/>
        <w:rPr>
          <w:lang w:val="ru-RU"/>
        </w:rPr>
      </w:pPr>
    </w:p>
    <w:p w:rsidR="00624395" w:rsidRPr="009807E3" w:rsidRDefault="00624395" w:rsidP="00817B14">
      <w:pPr>
        <w:spacing w:after="0" w:line="480" w:lineRule="auto"/>
        <w:rPr>
          <w:lang w:val="ru-RU"/>
        </w:rPr>
        <w:sectPr w:rsidR="00624395" w:rsidRPr="009807E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3633D" w:rsidRPr="006726F4" w:rsidRDefault="00C3633D" w:rsidP="006726F4">
      <w:pPr>
        <w:rPr>
          <w:lang w:val="ru-RU"/>
        </w:rPr>
      </w:pPr>
    </w:p>
    <w:sectPr w:rsidR="00C3633D" w:rsidRPr="006726F4" w:rsidSect="006A47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502B"/>
    <w:multiLevelType w:val="multilevel"/>
    <w:tmpl w:val="71A2F69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A7FC5"/>
    <w:multiLevelType w:val="multilevel"/>
    <w:tmpl w:val="F8823F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F7882"/>
    <w:multiLevelType w:val="multilevel"/>
    <w:tmpl w:val="D4B0F2F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C039A"/>
    <w:multiLevelType w:val="multilevel"/>
    <w:tmpl w:val="CC30D1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A3EFB"/>
    <w:multiLevelType w:val="multilevel"/>
    <w:tmpl w:val="E8E6794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D326F"/>
    <w:multiLevelType w:val="multilevel"/>
    <w:tmpl w:val="FD4602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D2422"/>
    <w:multiLevelType w:val="multilevel"/>
    <w:tmpl w:val="E56E664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17D7E"/>
    <w:multiLevelType w:val="multilevel"/>
    <w:tmpl w:val="18DC393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48631F"/>
    <w:multiLevelType w:val="multilevel"/>
    <w:tmpl w:val="EBACC36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2ED2131"/>
    <w:multiLevelType w:val="multilevel"/>
    <w:tmpl w:val="269698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01F08"/>
    <w:multiLevelType w:val="multilevel"/>
    <w:tmpl w:val="5ED6CE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56FA9"/>
    <w:multiLevelType w:val="multilevel"/>
    <w:tmpl w:val="D3B430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F3421"/>
    <w:multiLevelType w:val="multilevel"/>
    <w:tmpl w:val="1C4047F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3B295C"/>
    <w:multiLevelType w:val="hybridMultilevel"/>
    <w:tmpl w:val="F956EE68"/>
    <w:lvl w:ilvl="0" w:tplc="34F8712A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5D261F"/>
    <w:multiLevelType w:val="multilevel"/>
    <w:tmpl w:val="689A4E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6D5EED"/>
    <w:multiLevelType w:val="multilevel"/>
    <w:tmpl w:val="EA20570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A5FFA"/>
    <w:multiLevelType w:val="multilevel"/>
    <w:tmpl w:val="A5D8EB9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9A0664"/>
    <w:multiLevelType w:val="multilevel"/>
    <w:tmpl w:val="BC72FD6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AA4C14"/>
    <w:multiLevelType w:val="multilevel"/>
    <w:tmpl w:val="B5E005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0929C5"/>
    <w:multiLevelType w:val="multilevel"/>
    <w:tmpl w:val="2FBC9C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0083C"/>
    <w:multiLevelType w:val="hybridMultilevel"/>
    <w:tmpl w:val="204A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A7E63"/>
    <w:multiLevelType w:val="multilevel"/>
    <w:tmpl w:val="D2BE53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B5036"/>
    <w:multiLevelType w:val="multilevel"/>
    <w:tmpl w:val="F2343A8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327A7D"/>
    <w:multiLevelType w:val="multilevel"/>
    <w:tmpl w:val="A73EA87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0666A"/>
    <w:multiLevelType w:val="multilevel"/>
    <w:tmpl w:val="75BAE9E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3B0D5B"/>
    <w:multiLevelType w:val="multilevel"/>
    <w:tmpl w:val="17489AA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551E74"/>
    <w:multiLevelType w:val="multilevel"/>
    <w:tmpl w:val="15141D8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C9406D"/>
    <w:multiLevelType w:val="multilevel"/>
    <w:tmpl w:val="8DE40F9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873C93"/>
    <w:multiLevelType w:val="multilevel"/>
    <w:tmpl w:val="1BAC1FE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8C7591"/>
    <w:multiLevelType w:val="multilevel"/>
    <w:tmpl w:val="3E24567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F58EB"/>
    <w:multiLevelType w:val="multilevel"/>
    <w:tmpl w:val="D136A4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3073FF"/>
    <w:multiLevelType w:val="multilevel"/>
    <w:tmpl w:val="81808FB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451F68"/>
    <w:multiLevelType w:val="hybridMultilevel"/>
    <w:tmpl w:val="A536B9D6"/>
    <w:lvl w:ilvl="0" w:tplc="F81E340E">
      <w:start w:val="1"/>
      <w:numFmt w:val="decimal"/>
      <w:lvlText w:val="%1."/>
      <w:lvlJc w:val="left"/>
      <w:pPr>
        <w:ind w:left="77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3207F4"/>
    <w:multiLevelType w:val="multilevel"/>
    <w:tmpl w:val="B2E6C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6B6D4B"/>
    <w:multiLevelType w:val="multilevel"/>
    <w:tmpl w:val="6AA00D2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88009B"/>
    <w:multiLevelType w:val="multilevel"/>
    <w:tmpl w:val="C5B08A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A91F66"/>
    <w:multiLevelType w:val="multilevel"/>
    <w:tmpl w:val="97A2C9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7D0D00"/>
    <w:multiLevelType w:val="multilevel"/>
    <w:tmpl w:val="CAD016B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</w:num>
  <w:num w:numId="3">
    <w:abstractNumId w:val="37"/>
  </w:num>
  <w:num w:numId="4">
    <w:abstractNumId w:val="31"/>
  </w:num>
  <w:num w:numId="5">
    <w:abstractNumId w:val="7"/>
  </w:num>
  <w:num w:numId="6">
    <w:abstractNumId w:val="32"/>
  </w:num>
  <w:num w:numId="7">
    <w:abstractNumId w:val="15"/>
  </w:num>
  <w:num w:numId="8">
    <w:abstractNumId w:val="3"/>
  </w:num>
  <w:num w:numId="9">
    <w:abstractNumId w:val="0"/>
  </w:num>
  <w:num w:numId="10">
    <w:abstractNumId w:val="19"/>
  </w:num>
  <w:num w:numId="11">
    <w:abstractNumId w:val="12"/>
  </w:num>
  <w:num w:numId="12">
    <w:abstractNumId w:val="38"/>
  </w:num>
  <w:num w:numId="13">
    <w:abstractNumId w:val="18"/>
  </w:num>
  <w:num w:numId="14">
    <w:abstractNumId w:val="29"/>
  </w:num>
  <w:num w:numId="15">
    <w:abstractNumId w:val="20"/>
  </w:num>
  <w:num w:numId="16">
    <w:abstractNumId w:val="1"/>
  </w:num>
  <w:num w:numId="17">
    <w:abstractNumId w:val="11"/>
  </w:num>
  <w:num w:numId="18">
    <w:abstractNumId w:val="30"/>
  </w:num>
  <w:num w:numId="19">
    <w:abstractNumId w:val="8"/>
  </w:num>
  <w:num w:numId="20">
    <w:abstractNumId w:val="13"/>
  </w:num>
  <w:num w:numId="21">
    <w:abstractNumId w:val="10"/>
  </w:num>
  <w:num w:numId="22">
    <w:abstractNumId w:val="5"/>
  </w:num>
  <w:num w:numId="23">
    <w:abstractNumId w:val="36"/>
  </w:num>
  <w:num w:numId="24">
    <w:abstractNumId w:val="24"/>
  </w:num>
  <w:num w:numId="25">
    <w:abstractNumId w:val="26"/>
  </w:num>
  <w:num w:numId="26">
    <w:abstractNumId w:val="4"/>
  </w:num>
  <w:num w:numId="27">
    <w:abstractNumId w:val="16"/>
  </w:num>
  <w:num w:numId="28">
    <w:abstractNumId w:val="2"/>
  </w:num>
  <w:num w:numId="29">
    <w:abstractNumId w:val="6"/>
  </w:num>
  <w:num w:numId="30">
    <w:abstractNumId w:val="23"/>
  </w:num>
  <w:num w:numId="31">
    <w:abstractNumId w:val="28"/>
  </w:num>
  <w:num w:numId="32">
    <w:abstractNumId w:val="27"/>
  </w:num>
  <w:num w:numId="33">
    <w:abstractNumId w:val="35"/>
  </w:num>
  <w:num w:numId="34">
    <w:abstractNumId w:val="25"/>
  </w:num>
  <w:num w:numId="35">
    <w:abstractNumId w:val="17"/>
  </w:num>
  <w:num w:numId="36">
    <w:abstractNumId w:val="14"/>
  </w:num>
  <w:num w:numId="37">
    <w:abstractNumId w:val="21"/>
  </w:num>
  <w:num w:numId="38">
    <w:abstractNumId w:val="3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4395"/>
    <w:rsid w:val="00032E36"/>
    <w:rsid w:val="00121829"/>
    <w:rsid w:val="00137F78"/>
    <w:rsid w:val="001E0B60"/>
    <w:rsid w:val="001E3EDC"/>
    <w:rsid w:val="0020492F"/>
    <w:rsid w:val="00205E55"/>
    <w:rsid w:val="002452AD"/>
    <w:rsid w:val="00273EE1"/>
    <w:rsid w:val="002833AC"/>
    <w:rsid w:val="00290B47"/>
    <w:rsid w:val="00297C91"/>
    <w:rsid w:val="002A2FCA"/>
    <w:rsid w:val="002F5476"/>
    <w:rsid w:val="00303D0E"/>
    <w:rsid w:val="00355275"/>
    <w:rsid w:val="003558CA"/>
    <w:rsid w:val="00381E9B"/>
    <w:rsid w:val="003B376D"/>
    <w:rsid w:val="003C5BAD"/>
    <w:rsid w:val="00400F5A"/>
    <w:rsid w:val="00421E4C"/>
    <w:rsid w:val="00427C63"/>
    <w:rsid w:val="00445185"/>
    <w:rsid w:val="00487D33"/>
    <w:rsid w:val="004F1C0F"/>
    <w:rsid w:val="0052530C"/>
    <w:rsid w:val="0057199A"/>
    <w:rsid w:val="005921A2"/>
    <w:rsid w:val="005E0F2F"/>
    <w:rsid w:val="00624395"/>
    <w:rsid w:val="006354A9"/>
    <w:rsid w:val="00654F8F"/>
    <w:rsid w:val="006726F4"/>
    <w:rsid w:val="006A4772"/>
    <w:rsid w:val="006A60B6"/>
    <w:rsid w:val="006C12DC"/>
    <w:rsid w:val="00727AD1"/>
    <w:rsid w:val="00776DE5"/>
    <w:rsid w:val="0079399F"/>
    <w:rsid w:val="007B4435"/>
    <w:rsid w:val="007C3449"/>
    <w:rsid w:val="0081282B"/>
    <w:rsid w:val="00817B14"/>
    <w:rsid w:val="00817F97"/>
    <w:rsid w:val="00890C97"/>
    <w:rsid w:val="008A5E6B"/>
    <w:rsid w:val="008B7379"/>
    <w:rsid w:val="008D706D"/>
    <w:rsid w:val="00905F7C"/>
    <w:rsid w:val="009807E3"/>
    <w:rsid w:val="009C419A"/>
    <w:rsid w:val="009F26A9"/>
    <w:rsid w:val="00A11B8E"/>
    <w:rsid w:val="00A1339A"/>
    <w:rsid w:val="00A356FE"/>
    <w:rsid w:val="00A60EBD"/>
    <w:rsid w:val="00AB059F"/>
    <w:rsid w:val="00B10A32"/>
    <w:rsid w:val="00B12C07"/>
    <w:rsid w:val="00B92B09"/>
    <w:rsid w:val="00BA64A0"/>
    <w:rsid w:val="00BC7A6F"/>
    <w:rsid w:val="00C160F9"/>
    <w:rsid w:val="00C22EE3"/>
    <w:rsid w:val="00C3633D"/>
    <w:rsid w:val="00C37353"/>
    <w:rsid w:val="00C40B33"/>
    <w:rsid w:val="00CC5758"/>
    <w:rsid w:val="00CE517D"/>
    <w:rsid w:val="00D409BB"/>
    <w:rsid w:val="00D53406"/>
    <w:rsid w:val="00D614F1"/>
    <w:rsid w:val="00D81631"/>
    <w:rsid w:val="00D8649B"/>
    <w:rsid w:val="00DB5A46"/>
    <w:rsid w:val="00DF6A50"/>
    <w:rsid w:val="00E06DBC"/>
    <w:rsid w:val="00E07346"/>
    <w:rsid w:val="00E27ECF"/>
    <w:rsid w:val="00E55C34"/>
    <w:rsid w:val="00E6710E"/>
    <w:rsid w:val="00E86881"/>
    <w:rsid w:val="00E93617"/>
    <w:rsid w:val="00EB50B6"/>
    <w:rsid w:val="00EB6A9B"/>
    <w:rsid w:val="00ED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477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A4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487D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C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03D0E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qFormat/>
    <w:rsid w:val="002833A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3B3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3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2aae" TargetMode="External"/><Relationship Id="rId117" Type="http://schemas.openxmlformats.org/officeDocument/2006/relationships/hyperlink" Target="https://m.edsoo.ru/863e51fa" TargetMode="External"/><Relationship Id="rId21" Type="http://schemas.openxmlformats.org/officeDocument/2006/relationships/hyperlink" Target="https://m.edsoo.ru/863e20d6" TargetMode="External"/><Relationship Id="rId42" Type="http://schemas.openxmlformats.org/officeDocument/2006/relationships/hyperlink" Target="https://m.edsoo.ru/863e0682" TargetMode="External"/><Relationship Id="rId47" Type="http://schemas.openxmlformats.org/officeDocument/2006/relationships/hyperlink" Target="https://m.edsoo.ru/863e50ec" TargetMode="External"/><Relationship Id="rId63" Type="http://schemas.openxmlformats.org/officeDocument/2006/relationships/hyperlink" Target="https://m.edsoo.ru/863df354" TargetMode="External"/><Relationship Id="rId68" Type="http://schemas.openxmlformats.org/officeDocument/2006/relationships/hyperlink" Target="https://m.edsoo.ru/863dfc6e" TargetMode="External"/><Relationship Id="rId84" Type="http://schemas.openxmlformats.org/officeDocument/2006/relationships/hyperlink" Target="https://m.edsoo.ru/863e1d70" TargetMode="External"/><Relationship Id="rId89" Type="http://schemas.openxmlformats.org/officeDocument/2006/relationships/hyperlink" Target="https://m.edsoo.ru/863e25fe" TargetMode="External"/><Relationship Id="rId112" Type="http://schemas.openxmlformats.org/officeDocument/2006/relationships/hyperlink" Target="https://m.edsoo.ru/863e4ec6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863e15f0" TargetMode="External"/><Relationship Id="rId107" Type="http://schemas.openxmlformats.org/officeDocument/2006/relationships/hyperlink" Target="https://m.edsoo.ru/863e4516" TargetMode="External"/><Relationship Id="rId11" Type="http://schemas.openxmlformats.org/officeDocument/2006/relationships/hyperlink" Target="https://m.edsoo.ru/863e10b4" TargetMode="External"/><Relationship Id="rId32" Type="http://schemas.openxmlformats.org/officeDocument/2006/relationships/hyperlink" Target="https://m.edsoo.ru/863e3d14" TargetMode="External"/><Relationship Id="rId37" Type="http://schemas.openxmlformats.org/officeDocument/2006/relationships/hyperlink" Target="https://m.edsoo.ru/863e4516" TargetMode="External"/><Relationship Id="rId53" Type="http://schemas.openxmlformats.org/officeDocument/2006/relationships/hyperlink" Target="https://m.edsoo.ru/863e5ac4" TargetMode="External"/><Relationship Id="rId58" Type="http://schemas.openxmlformats.org/officeDocument/2006/relationships/hyperlink" Target="https://m.edsoo.ru/863e4c50" TargetMode="External"/><Relationship Id="rId74" Type="http://schemas.openxmlformats.org/officeDocument/2006/relationships/hyperlink" Target="https://m.edsoo.ru/863e0c36" TargetMode="External"/><Relationship Id="rId79" Type="http://schemas.openxmlformats.org/officeDocument/2006/relationships/hyperlink" Target="https://m.edsoo.ru/863e15f0" TargetMode="External"/><Relationship Id="rId102" Type="http://schemas.openxmlformats.org/officeDocument/2006/relationships/hyperlink" Target="https://m.edsoo.ru/863e3f76" TargetMode="External"/><Relationship Id="rId123" Type="http://schemas.openxmlformats.org/officeDocument/2006/relationships/hyperlink" Target="https://m.edsoo.ru/863e588a" TargetMode="External"/><Relationship Id="rId128" Type="http://schemas.openxmlformats.org/officeDocument/2006/relationships/hyperlink" Target="https://m.edsoo.ru/863e5d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e2aae" TargetMode="External"/><Relationship Id="rId95" Type="http://schemas.openxmlformats.org/officeDocument/2006/relationships/hyperlink" Target="https://m.edsoo.ru/863e30d0" TargetMode="External"/><Relationship Id="rId14" Type="http://schemas.openxmlformats.org/officeDocument/2006/relationships/hyperlink" Target="https://m.edsoo.ru/863e1398" TargetMode="External"/><Relationship Id="rId22" Type="http://schemas.openxmlformats.org/officeDocument/2006/relationships/hyperlink" Target="https://m.edsoo.ru/863e220c" TargetMode="External"/><Relationship Id="rId27" Type="http://schemas.openxmlformats.org/officeDocument/2006/relationships/hyperlink" Target="https://m.edsoo.ru/863e2e64" TargetMode="External"/><Relationship Id="rId30" Type="http://schemas.openxmlformats.org/officeDocument/2006/relationships/hyperlink" Target="https://m.edsoo.ru/863e30d0" TargetMode="External"/><Relationship Id="rId35" Type="http://schemas.openxmlformats.org/officeDocument/2006/relationships/hyperlink" Target="https://m.edsoo.ru/863e3d14" TargetMode="External"/><Relationship Id="rId43" Type="http://schemas.openxmlformats.org/officeDocument/2006/relationships/hyperlink" Target="https://m.edsoo.ru/863e0c36" TargetMode="External"/><Relationship Id="rId48" Type="http://schemas.openxmlformats.org/officeDocument/2006/relationships/hyperlink" Target="https://m.edsoo.ru/863e51fa" TargetMode="External"/><Relationship Id="rId56" Type="http://schemas.openxmlformats.org/officeDocument/2006/relationships/hyperlink" Target="https://m.edsoo.ru/863e5ac4" TargetMode="External"/><Relationship Id="rId64" Type="http://schemas.openxmlformats.org/officeDocument/2006/relationships/hyperlink" Target="https://m.edsoo.ru/863df4a8" TargetMode="External"/><Relationship Id="rId69" Type="http://schemas.openxmlformats.org/officeDocument/2006/relationships/hyperlink" Target="https://m.edsoo.ru/863dff0c" TargetMode="External"/><Relationship Id="rId77" Type="http://schemas.openxmlformats.org/officeDocument/2006/relationships/hyperlink" Target="https://m.edsoo.ru/863e1398" TargetMode="External"/><Relationship Id="rId100" Type="http://schemas.openxmlformats.org/officeDocument/2006/relationships/hyperlink" Target="https://m.edsoo.ru/863e39ae" TargetMode="External"/><Relationship Id="rId105" Type="http://schemas.openxmlformats.org/officeDocument/2006/relationships/hyperlink" Target="https://m.edsoo.ru/863e41ba" TargetMode="External"/><Relationship Id="rId113" Type="http://schemas.openxmlformats.org/officeDocument/2006/relationships/hyperlink" Target="https://m.edsoo.ru/863e4da4" TargetMode="External"/><Relationship Id="rId118" Type="http://schemas.openxmlformats.org/officeDocument/2006/relationships/hyperlink" Target="https://m.edsoo.ru/863e5416" TargetMode="External"/><Relationship Id="rId126" Type="http://schemas.openxmlformats.org/officeDocument/2006/relationships/hyperlink" Target="https://m.edsoo.ru/863e5bf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863df606" TargetMode="External"/><Relationship Id="rId51" Type="http://schemas.openxmlformats.org/officeDocument/2006/relationships/hyperlink" Target="https://m.edsoo.ru/863e5538" TargetMode="External"/><Relationship Id="rId72" Type="http://schemas.openxmlformats.org/officeDocument/2006/relationships/hyperlink" Target="https://m.edsoo.ru/863e0682" TargetMode="External"/><Relationship Id="rId80" Type="http://schemas.openxmlformats.org/officeDocument/2006/relationships/hyperlink" Target="https://m.edsoo.ru/863e1712" TargetMode="External"/><Relationship Id="rId85" Type="http://schemas.openxmlformats.org/officeDocument/2006/relationships/hyperlink" Target="https://m.edsoo.ru/863e1e9c" TargetMode="External"/><Relationship Id="rId93" Type="http://schemas.openxmlformats.org/officeDocument/2006/relationships/hyperlink" Target="https://m.edsoo.ru/863e2f9a" TargetMode="External"/><Relationship Id="rId98" Type="http://schemas.openxmlformats.org/officeDocument/2006/relationships/hyperlink" Target="https://m.edsoo.ru/863e3792" TargetMode="External"/><Relationship Id="rId121" Type="http://schemas.openxmlformats.org/officeDocument/2006/relationships/hyperlink" Target="https://m.edsoo.ru/863e56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10b4" TargetMode="External"/><Relationship Id="rId17" Type="http://schemas.openxmlformats.org/officeDocument/2006/relationships/hyperlink" Target="https://m.edsoo.ru/863e15f0" TargetMode="External"/><Relationship Id="rId25" Type="http://schemas.openxmlformats.org/officeDocument/2006/relationships/hyperlink" Target="https://m.edsoo.ru/863e25fe" TargetMode="External"/><Relationship Id="rId33" Type="http://schemas.openxmlformats.org/officeDocument/2006/relationships/hyperlink" Target="https://m.edsoo.ru/863e3422" TargetMode="External"/><Relationship Id="rId38" Type="http://schemas.openxmlformats.org/officeDocument/2006/relationships/hyperlink" Target="https://m.edsoo.ru/863e485e" TargetMode="External"/><Relationship Id="rId46" Type="http://schemas.openxmlformats.org/officeDocument/2006/relationships/hyperlink" Target="https://m.edsoo.ru/863e4fd4" TargetMode="External"/><Relationship Id="rId59" Type="http://schemas.openxmlformats.org/officeDocument/2006/relationships/hyperlink" Target="https://m.edsoo.ru/863e4c50" TargetMode="External"/><Relationship Id="rId67" Type="http://schemas.openxmlformats.org/officeDocument/2006/relationships/hyperlink" Target="https://m.edsoo.ru/863dfdb8" TargetMode="External"/><Relationship Id="rId103" Type="http://schemas.openxmlformats.org/officeDocument/2006/relationships/hyperlink" Target="https://m.edsoo.ru/863e3f76" TargetMode="External"/><Relationship Id="rId108" Type="http://schemas.openxmlformats.org/officeDocument/2006/relationships/hyperlink" Target="https://m.edsoo.ru/863e4746" TargetMode="External"/><Relationship Id="rId116" Type="http://schemas.openxmlformats.org/officeDocument/2006/relationships/hyperlink" Target="https://m.edsoo.ru/863e50ec" TargetMode="External"/><Relationship Id="rId124" Type="http://schemas.openxmlformats.org/officeDocument/2006/relationships/hyperlink" Target="https://m.edsoo.ru/863e5ac4" TargetMode="External"/><Relationship Id="rId129" Type="http://schemas.openxmlformats.org/officeDocument/2006/relationships/hyperlink" Target="https://m.edsoo.ru/863e600a" TargetMode="External"/><Relationship Id="rId20" Type="http://schemas.openxmlformats.org/officeDocument/2006/relationships/hyperlink" Target="https://m.edsoo.ru/863e1d70" TargetMode="External"/><Relationship Id="rId41" Type="http://schemas.openxmlformats.org/officeDocument/2006/relationships/hyperlink" Target="https://m.edsoo.ru/863e098e" TargetMode="External"/><Relationship Id="rId54" Type="http://schemas.openxmlformats.org/officeDocument/2006/relationships/hyperlink" Target="https://m.edsoo.ru/863e5ac4" TargetMode="External"/><Relationship Id="rId62" Type="http://schemas.openxmlformats.org/officeDocument/2006/relationships/hyperlink" Target="https://m.edsoo.ru/863df354" TargetMode="External"/><Relationship Id="rId70" Type="http://schemas.openxmlformats.org/officeDocument/2006/relationships/hyperlink" Target="https://m.edsoo.ru/863e00ba" TargetMode="External"/><Relationship Id="rId75" Type="http://schemas.openxmlformats.org/officeDocument/2006/relationships/hyperlink" Target="https://m.edsoo.ru/863e10b4" TargetMode="External"/><Relationship Id="rId83" Type="http://schemas.openxmlformats.org/officeDocument/2006/relationships/hyperlink" Target="https://m.edsoo.ru/863e1942" TargetMode="External"/><Relationship Id="rId88" Type="http://schemas.openxmlformats.org/officeDocument/2006/relationships/hyperlink" Target="https://m.edsoo.ru/863e231a" TargetMode="External"/><Relationship Id="rId91" Type="http://schemas.openxmlformats.org/officeDocument/2006/relationships/hyperlink" Target="https://m.edsoo.ru/863e2e64" TargetMode="External"/><Relationship Id="rId96" Type="http://schemas.openxmlformats.org/officeDocument/2006/relationships/hyperlink" Target="https://m.edsoo.ru/863e3422" TargetMode="External"/><Relationship Id="rId111" Type="http://schemas.openxmlformats.org/officeDocument/2006/relationships/hyperlink" Target="https://m.edsoo.ru/863e4c50" TargetMode="External"/><Relationship Id="rId132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df188" TargetMode="External"/><Relationship Id="rId15" Type="http://schemas.openxmlformats.org/officeDocument/2006/relationships/hyperlink" Target="https://m.edsoo.ru/863e1398" TargetMode="External"/><Relationship Id="rId23" Type="http://schemas.openxmlformats.org/officeDocument/2006/relationships/hyperlink" Target="https://m.edsoo.ru/863e231a" TargetMode="External"/><Relationship Id="rId28" Type="http://schemas.openxmlformats.org/officeDocument/2006/relationships/hyperlink" Target="https://m.edsoo.ru/863e2f9a" TargetMode="External"/><Relationship Id="rId36" Type="http://schemas.openxmlformats.org/officeDocument/2006/relationships/hyperlink" Target="https://m.edsoo.ru/863e39ae" TargetMode="External"/><Relationship Id="rId49" Type="http://schemas.openxmlformats.org/officeDocument/2006/relationships/hyperlink" Target="https://m.edsoo.ru/863e5416" TargetMode="External"/><Relationship Id="rId57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e4084" TargetMode="External"/><Relationship Id="rId114" Type="http://schemas.openxmlformats.org/officeDocument/2006/relationships/hyperlink" Target="https://m.edsoo.ru/863e4da4" TargetMode="External"/><Relationship Id="rId119" Type="http://schemas.openxmlformats.org/officeDocument/2006/relationships/hyperlink" Target="https://m.edsoo.ru/863e5538" TargetMode="External"/><Relationship Id="rId127" Type="http://schemas.openxmlformats.org/officeDocument/2006/relationships/hyperlink" Target="https://m.edsoo.ru/863e5d12" TargetMode="External"/><Relationship Id="rId10" Type="http://schemas.openxmlformats.org/officeDocument/2006/relationships/hyperlink" Target="https://m.edsoo.ru/863e0d9e" TargetMode="External"/><Relationship Id="rId31" Type="http://schemas.openxmlformats.org/officeDocument/2006/relationships/hyperlink" Target="https://m.edsoo.ru/863e30d0" TargetMode="External"/><Relationship Id="rId44" Type="http://schemas.openxmlformats.org/officeDocument/2006/relationships/hyperlink" Target="https://m.edsoo.ru/863dff0c" TargetMode="External"/><Relationship Id="rId52" Type="http://schemas.openxmlformats.org/officeDocument/2006/relationships/hyperlink" Target="https://m.edsoo.ru/863e588a" TargetMode="External"/><Relationship Id="rId60" Type="http://schemas.openxmlformats.org/officeDocument/2006/relationships/hyperlink" Target="https://m.edsoo.ru/863e4ec6" TargetMode="External"/><Relationship Id="rId65" Type="http://schemas.openxmlformats.org/officeDocument/2006/relationships/hyperlink" Target="https://m.edsoo.ru/863df606" TargetMode="External"/><Relationship Id="rId73" Type="http://schemas.openxmlformats.org/officeDocument/2006/relationships/hyperlink" Target="https://m.edsoo.ru/863e098e" TargetMode="External"/><Relationship Id="rId78" Type="http://schemas.openxmlformats.org/officeDocument/2006/relationships/hyperlink" Target="https://m.edsoo.ru/863e15f0" TargetMode="External"/><Relationship Id="rId81" Type="http://schemas.openxmlformats.org/officeDocument/2006/relationships/hyperlink" Target="https://m.edsoo.ru/863e1712" TargetMode="External"/><Relationship Id="rId86" Type="http://schemas.openxmlformats.org/officeDocument/2006/relationships/hyperlink" Target="https://m.edsoo.ru/863e20d6" TargetMode="External"/><Relationship Id="rId94" Type="http://schemas.openxmlformats.org/officeDocument/2006/relationships/hyperlink" Target="https://m.edsoo.ru/863e30d0" TargetMode="External"/><Relationship Id="rId99" Type="http://schemas.openxmlformats.org/officeDocument/2006/relationships/hyperlink" Target="https://m.edsoo.ru/863e38a0" TargetMode="External"/><Relationship Id="rId101" Type="http://schemas.openxmlformats.org/officeDocument/2006/relationships/hyperlink" Target="https://m.edsoo.ru/863e3d14" TargetMode="External"/><Relationship Id="rId122" Type="http://schemas.openxmlformats.org/officeDocument/2006/relationships/hyperlink" Target="https://m.edsoo.ru/863e5768" TargetMode="External"/><Relationship Id="rId130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fae8" TargetMode="External"/><Relationship Id="rId13" Type="http://schemas.openxmlformats.org/officeDocument/2006/relationships/hyperlink" Target="https://m.edsoo.ru/863e15f0" TargetMode="External"/><Relationship Id="rId18" Type="http://schemas.openxmlformats.org/officeDocument/2006/relationships/hyperlink" Target="https://m.edsoo.ru/863e1712" TargetMode="External"/><Relationship Id="rId39" Type="http://schemas.openxmlformats.org/officeDocument/2006/relationships/hyperlink" Target="https://m.edsoo.ru/863e3f76" TargetMode="External"/><Relationship Id="rId109" Type="http://schemas.openxmlformats.org/officeDocument/2006/relationships/hyperlink" Target="https://m.edsoo.ru/863e485e" TargetMode="External"/><Relationship Id="rId34" Type="http://schemas.openxmlformats.org/officeDocument/2006/relationships/hyperlink" Target="https://m.edsoo.ru/863e3792" TargetMode="External"/><Relationship Id="rId50" Type="http://schemas.openxmlformats.org/officeDocument/2006/relationships/hyperlink" Target="https://m.edsoo.ru/863e5538" TargetMode="External"/><Relationship Id="rId55" Type="http://schemas.openxmlformats.org/officeDocument/2006/relationships/hyperlink" Target="https://m.edsoo.ru/863e5ac4" TargetMode="External"/><Relationship Id="rId76" Type="http://schemas.openxmlformats.org/officeDocument/2006/relationships/hyperlink" Target="https://m.edsoo.ru/863e0d9e" TargetMode="External"/><Relationship Id="rId97" Type="http://schemas.openxmlformats.org/officeDocument/2006/relationships/hyperlink" Target="https://m.edsoo.ru/863e3666" TargetMode="External"/><Relationship Id="rId104" Type="http://schemas.openxmlformats.org/officeDocument/2006/relationships/hyperlink" Target="https://m.edsoo.ru/863e3f76" TargetMode="External"/><Relationship Id="rId120" Type="http://schemas.openxmlformats.org/officeDocument/2006/relationships/hyperlink" Target="https://m.edsoo.ru/863e5538" TargetMode="External"/><Relationship Id="rId125" Type="http://schemas.openxmlformats.org/officeDocument/2006/relationships/hyperlink" Target="https://m.edsoo.ru/863e5ac4" TargetMode="External"/><Relationship Id="rId7" Type="http://schemas.openxmlformats.org/officeDocument/2006/relationships/hyperlink" Target="https://m.edsoo.ru/863df4a8" TargetMode="External"/><Relationship Id="rId71" Type="http://schemas.openxmlformats.org/officeDocument/2006/relationships/hyperlink" Target="https://m.edsoo.ru/863e0682" TargetMode="External"/><Relationship Id="rId92" Type="http://schemas.openxmlformats.org/officeDocument/2006/relationships/hyperlink" Target="https://m.edsoo.ru/863e2f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30d0" TargetMode="External"/><Relationship Id="rId24" Type="http://schemas.openxmlformats.org/officeDocument/2006/relationships/hyperlink" Target="https://m.edsoo.ru/863e25fe" TargetMode="External"/><Relationship Id="rId40" Type="http://schemas.openxmlformats.org/officeDocument/2006/relationships/hyperlink" Target="https://m.edsoo.ru/863e41ba" TargetMode="External"/><Relationship Id="rId45" Type="http://schemas.openxmlformats.org/officeDocument/2006/relationships/hyperlink" Target="https://m.edsoo.ru/863e00ba" TargetMode="External"/><Relationship Id="rId66" Type="http://schemas.openxmlformats.org/officeDocument/2006/relationships/hyperlink" Target="https://m.edsoo.ru/863dfae8" TargetMode="External"/><Relationship Id="rId87" Type="http://schemas.openxmlformats.org/officeDocument/2006/relationships/hyperlink" Target="https://m.edsoo.ru/863e220c" TargetMode="External"/><Relationship Id="rId110" Type="http://schemas.openxmlformats.org/officeDocument/2006/relationships/hyperlink" Target="https://m.edsoo.ru/863e4ec6" TargetMode="External"/><Relationship Id="rId115" Type="http://schemas.openxmlformats.org/officeDocument/2006/relationships/hyperlink" Target="https://m.edsoo.ru/863e4fd4" TargetMode="External"/><Relationship Id="rId131" Type="http://schemas.openxmlformats.org/officeDocument/2006/relationships/hyperlink" Target="https://interneturok.ru/" TargetMode="External"/><Relationship Id="rId61" Type="http://schemas.openxmlformats.org/officeDocument/2006/relationships/hyperlink" Target="https://m.edsoo.ru/863df188" TargetMode="External"/><Relationship Id="rId82" Type="http://schemas.openxmlformats.org/officeDocument/2006/relationships/hyperlink" Target="https://m.edsoo.ru/863e182a" TargetMode="External"/><Relationship Id="rId19" Type="http://schemas.openxmlformats.org/officeDocument/2006/relationships/hyperlink" Target="https://m.edsoo.ru/863e1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8937</Words>
  <Characters>50942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5</cp:revision>
  <dcterms:created xsi:type="dcterms:W3CDTF">2023-10-03T10:47:00Z</dcterms:created>
  <dcterms:modified xsi:type="dcterms:W3CDTF">2023-11-11T12:29:00Z</dcterms:modified>
</cp:coreProperties>
</file>